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230" w:lineRule="auto"/>
        <w:ind w:left="14"/>
        <w:rPr>
          <w:rFonts w:hint="eastAsia" w:ascii="仿宋_GB2312" w:hAnsi="仿宋_GB2312" w:eastAsia="仿宋_GB2312" w:cs="仿宋_GB2312"/>
          <w:b w:val="0"/>
          <w:bCs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2"/>
          <w:sz w:val="31"/>
          <w:szCs w:val="31"/>
        </w:rPr>
        <w:t>附件 1</w:t>
      </w:r>
    </w:p>
    <w:p>
      <w:pPr>
        <w:spacing w:before="291" w:line="22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5"/>
          <w:szCs w:val="35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2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02</w:t>
      </w:r>
      <w:r>
        <w:rPr>
          <w:rFonts w:hint="default" w:ascii="仿宋_GB2312" w:hAnsi="仿宋_GB2312" w:eastAsia="仿宋_GB2312" w:cs="仿宋_GB2312"/>
          <w:b w:val="0"/>
          <w:bCs w:val="0"/>
          <w:spacing w:val="1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-202</w:t>
      </w:r>
      <w:r>
        <w:rPr>
          <w:rFonts w:hint="default" w:ascii="仿宋_GB2312" w:hAnsi="仿宋_GB2312" w:eastAsia="仿宋_GB2312" w:cs="仿宋_GB2312"/>
          <w:b w:val="0"/>
          <w:bCs w:val="0"/>
          <w:spacing w:val="1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学年第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5"/>
          <w:szCs w:val="35"/>
          <w:lang w:val="en-US" w:eastAsia="zh-Hans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学期期末考试工作注意事项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68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根据学校教学安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排，结合学校疫情防控工作要求，现就做好本学期考试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</w:rPr>
        <w:t>工作注意事项通知如下：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8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CN"/>
        </w:rPr>
        <w:t>根据疫情发展变化，结合学校实际情况，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  <w:t>学校拟定了两种考试方案</w:t>
      </w:r>
      <w:r>
        <w:rPr>
          <w:rFonts w:hint="default" w:ascii="仿宋_GB2312" w:hAnsi="仿宋_GB2312" w:eastAsia="仿宋_GB2312" w:cs="仿宋_GB2312"/>
          <w:b/>
          <w:bCs/>
          <w:spacing w:val="-1"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Chars="200" w:right="0" w:rightChars="0"/>
        <w:textAlignment w:val="baseline"/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val="en-US" w:eastAsia="zh-Hans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val="en-US" w:eastAsia="zh-Hans"/>
        </w:rPr>
        <w:t>方案</w:t>
      </w: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val="en-US" w:eastAsia="zh-Hans"/>
        </w:rPr>
        <w:t>线上考试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所有课程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全部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线上考试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考试形式如下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理论课考试全部在线上进行。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实验、操作、技能等确实无法进行线上考试的课程可延期到下学期进行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各门课程应根据发布的期末考试日程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选择合适的在线考试平台（考易系统或超星系统）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制定切实可行的在线考试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经学院审批同意后报学校教务处备案。教务处汇总后在重医教务QQ群发布，方便学生提前准备考试和校院两级巡考安排。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.如有其他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特殊情况，由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开课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教研室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根据课程特点确定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考试方案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报学院审定后，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报教务处备案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0" w:firstLineChars="200"/>
        <w:textAlignment w:val="baseline"/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val="en-US" w:eastAsia="zh-Hans"/>
        </w:rPr>
        <w:t>方案</w:t>
      </w: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eastAsia="zh-Hans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val="en-US" w:eastAsia="zh-CN"/>
        </w:rPr>
        <w:t>线上考试+</w:t>
      </w: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val="en-US" w:eastAsia="zh-Hans"/>
        </w:rPr>
        <w:t>线下考试</w:t>
      </w:r>
      <w:r>
        <w:rPr>
          <w:rFonts w:hint="eastAsia" w:ascii="仿宋_GB2312" w:hAnsi="仿宋_GB2312" w:eastAsia="仿宋_GB2312" w:cs="仿宋_GB2312"/>
          <w:b/>
          <w:bCs/>
          <w:spacing w:val="2"/>
          <w:sz w:val="28"/>
          <w:szCs w:val="28"/>
          <w:lang w:val="en-US" w:eastAsia="zh-CN"/>
        </w:rPr>
        <w:t>相结合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疫情防控形势允许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，则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线下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为主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线上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为辅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考试形式如下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全部参考学生均在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校内的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可通过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纸质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或机房考试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等线下方式进行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对于有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未返校学生和无法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到校参加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考试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学生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的课程，原则上应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采取线上考试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对于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实验、操作、技能等无法开展线上考试的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课程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未返校学生和无法到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校参加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考试的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CN"/>
        </w:rPr>
        <w:t>学生原则上应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申请缓考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558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  <w:t>具体考试要求见附件</w:t>
      </w:r>
      <w:r>
        <w:rPr>
          <w:rFonts w:hint="default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  <w:t>2</w:t>
      </w:r>
      <w:r>
        <w:rPr>
          <w:rFonts w:hint="default" w:ascii="仿宋_GB2312" w:hAnsi="仿宋_GB2312" w:eastAsia="仿宋_GB2312" w:cs="仿宋_GB2312"/>
          <w:b/>
          <w:bCs/>
          <w:spacing w:val="-1"/>
          <w:sz w:val="28"/>
          <w:szCs w:val="28"/>
          <w:lang w:eastAsia="zh-Hans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68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  <w:lang w:val="en-US" w:eastAsia="zh-Hans"/>
        </w:rPr>
        <w:t>二</w:t>
      </w:r>
      <w:r>
        <w:rPr>
          <w:rFonts w:hint="default" w:ascii="仿宋_GB2312" w:hAnsi="仿宋_GB2312" w:eastAsia="仿宋_GB2312" w:cs="仿宋_GB2312"/>
          <w:b w:val="0"/>
          <w:bCs w:val="0"/>
          <w:spacing w:val="2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各学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院应组织各级相关人员认真学习考试工作的相关文件，明确考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试各环节要求和工作职责，做到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层层负责，杜绝考试违纪作弊行为。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64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  <w:lang w:val="en-US" w:eastAsia="zh-Hans"/>
        </w:rPr>
        <w:t>三</w:t>
      </w:r>
      <w:r>
        <w:rPr>
          <w:rFonts w:hint="default" w:ascii="仿宋_GB2312" w:hAnsi="仿宋_GB2312" w:eastAsia="仿宋_GB2312" w:cs="仿宋_GB2312"/>
          <w:b w:val="0"/>
          <w:bCs w:val="0"/>
          <w:spacing w:val="1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各学院和教研室在考前要通过学情调查评估学生学习质量，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通过线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上或线下等多种方式做好重点辅导和答疑工作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64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  <w:lang w:val="en-US" w:eastAsia="zh-Hans"/>
        </w:rPr>
        <w:t>四</w:t>
      </w:r>
      <w:r>
        <w:rPr>
          <w:rFonts w:hint="default" w:ascii="仿宋_GB2312" w:hAnsi="仿宋_GB2312" w:eastAsia="仿宋_GB2312" w:cs="仿宋_GB2312"/>
          <w:b w:val="0"/>
          <w:bCs w:val="0"/>
          <w:spacing w:val="1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教务系统已经排定了参考学生(含重修、补修学生)的考试座位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pacing w:val="16"/>
          <w:sz w:val="28"/>
          <w:szCs w:val="28"/>
        </w:rPr>
        <w:t>请各</w:t>
      </w: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28"/>
          <w:szCs w:val="28"/>
        </w:rPr>
        <w:t>学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</w:rPr>
        <w:t>院进入教务系统的“考务管理→考试安排查询→‘是否排考’选择已排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</w:rPr>
        <w:t>考”处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，按以下步骤打印座次表：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56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(一)学生工作办公室打印考生座签表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56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对于机考，点击【学生考试座签表和签到表】打印。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56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对于普通教室考试，点击【批量下载考试座位表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】打印。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56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合班考试的课程，由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</w:rPr>
        <w:t>排在首位班级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的学办打印“考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试座位表”。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4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28"/>
          <w:szCs w:val="28"/>
        </w:rPr>
        <w:t>请各学办及时将考生座次表公布给学生，尤其机考时由于考生数量较多，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</w:rPr>
        <w:t>可适当提前公布考生座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次表。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96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9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</w:rPr>
        <w:t>二)开课学院打印学生签到表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44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28"/>
          <w:szCs w:val="28"/>
        </w:rPr>
        <w:t>开课学院通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</w:rPr>
        <w:t>过“教务管理系统→考试安排查询→‘是否排考’选择已排考”，点击【学生考试座签表和签到表】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打印。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56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  <w:lang w:val="en-US" w:eastAsia="zh-Hans"/>
        </w:rPr>
        <w:t>五</w:t>
      </w:r>
      <w:r>
        <w:rPr>
          <w:rFonts w:hint="default" w:ascii="仿宋_GB2312" w:hAnsi="仿宋_GB2312" w:eastAsia="仿宋_GB2312" w:cs="仿宋_GB2312"/>
          <w:b w:val="0"/>
          <w:bCs w:val="0"/>
          <w:spacing w:val="-1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学生除因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病或其他特殊情况外，不得申请缓考。学生应于课程考试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开始之前提交缓考申请，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请各学生工作办公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室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</w:rPr>
        <w:t>严格审查缓考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申请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56" w:firstLineChars="200"/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  <w:lang w:val="en-US" w:eastAsia="zh-Hans"/>
        </w:rPr>
        <w:t>六</w:t>
      </w:r>
      <w:r>
        <w:rPr>
          <w:rFonts w:hint="default" w:ascii="仿宋_GB2312" w:hAnsi="仿宋_GB2312" w:eastAsia="仿宋_GB2312" w:cs="仿宋_GB2312"/>
          <w:b w:val="0"/>
          <w:bCs w:val="0"/>
          <w:spacing w:val="-1"/>
          <w:sz w:val="28"/>
          <w:szCs w:val="28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本学期留学生、成教学生课程的期末考试，建议采取远程在线考试的方式进行。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58" w:firstLineChars="200"/>
        <w:textAlignment w:val="auto"/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  <w:t>七、网络机考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36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pacing w:val="-5"/>
          <w:sz w:val="28"/>
          <w:szCs w:val="28"/>
        </w:rPr>
        <w:t>一)在线考试安排在图书馆5、6楼的，请每位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28"/>
          <w:szCs w:val="28"/>
        </w:rPr>
        <w:t>考生务必同时携带校园卡。考生进入图书馆5、6楼机房时请走图书馆大门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，离场时请走图书馆大门或者靠近求真楼的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通道。学生进出考场请保持安静。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600" w:firstLineChars="200"/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28"/>
          <w:szCs w:val="28"/>
        </w:rPr>
        <w:t>)实施网络机考考试的课程，开课学院和教研室必须组织监考人员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培训，要求监考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人员熟悉网络机考考试流程，掌握常见问题的处理方法。网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络机考的监考人员人数要求和纸质考试要求相同。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  <w:t>机房参考人数超过120人时，应按照每</w:t>
      </w:r>
      <w:r>
        <w:rPr>
          <w:rFonts w:hint="default" w:ascii="仿宋_GB2312" w:hAnsi="仿宋_GB2312" w:eastAsia="仿宋_GB2312" w:cs="仿宋_GB2312"/>
          <w:b/>
          <w:bCs/>
          <w:spacing w:val="-1"/>
          <w:sz w:val="28"/>
          <w:szCs w:val="28"/>
          <w:lang w:eastAsia="zh-Hans"/>
        </w:rPr>
        <w:t>4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  <w:t>0人增加1名监考人员。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58" w:firstLineChars="200"/>
        <w:rPr>
          <w:rFonts w:hint="default" w:ascii="仿宋_GB2312" w:hAnsi="仿宋_GB2312" w:eastAsia="仿宋_GB2312" w:cs="仿宋_GB2312"/>
          <w:b/>
          <w:bCs/>
          <w:spacing w:val="-1"/>
          <w:sz w:val="28"/>
          <w:szCs w:val="28"/>
          <w:lang w:eastAsia="zh-Hans"/>
        </w:rPr>
      </w:pPr>
      <w:r>
        <w:rPr>
          <w:rFonts w:hint="default" w:ascii="仿宋_GB2312" w:hAnsi="仿宋_GB2312" w:eastAsia="仿宋_GB2312" w:cs="仿宋_GB2312"/>
          <w:b/>
          <w:bCs/>
          <w:spacing w:val="-1"/>
          <w:sz w:val="28"/>
          <w:szCs w:val="28"/>
          <w:lang w:eastAsia="zh-Hans"/>
        </w:rPr>
        <w:t>（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  <w:t>三</w:t>
      </w:r>
      <w:r>
        <w:rPr>
          <w:rFonts w:hint="default" w:ascii="仿宋_GB2312" w:hAnsi="仿宋_GB2312" w:eastAsia="仿宋_GB2312" w:cs="仿宋_GB2312"/>
          <w:b/>
          <w:bCs/>
          <w:spacing w:val="-1"/>
          <w:sz w:val="28"/>
          <w:szCs w:val="28"/>
          <w:lang w:eastAsia="zh-Hans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  <w:t>线上考试要求详见附件</w:t>
      </w:r>
      <w:r>
        <w:rPr>
          <w:rFonts w:hint="default" w:ascii="仿宋_GB2312" w:hAnsi="仿宋_GB2312" w:eastAsia="仿宋_GB2312" w:cs="仿宋_GB2312"/>
          <w:b/>
          <w:bCs/>
          <w:spacing w:val="-1"/>
          <w:sz w:val="28"/>
          <w:szCs w:val="28"/>
          <w:lang w:eastAsia="zh-Hans"/>
        </w:rPr>
        <w:t>2《</w:t>
      </w:r>
      <w:r>
        <w:rPr>
          <w:rFonts w:hint="default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  <w:t>关于2022-2023学年第1学期期末考试工作安排的通知</w:t>
      </w:r>
      <w:r>
        <w:rPr>
          <w:rFonts w:hint="default" w:ascii="仿宋_GB2312" w:hAnsi="仿宋_GB2312" w:eastAsia="仿宋_GB2312" w:cs="仿宋_GB2312"/>
          <w:b/>
          <w:bCs/>
          <w:spacing w:val="-1"/>
          <w:sz w:val="28"/>
          <w:szCs w:val="28"/>
          <w:lang w:eastAsia="zh-Hans"/>
        </w:rPr>
        <w:t>》。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58" w:firstLineChars="200"/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  <w:t>八、成绩录入及查询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64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(一)补修、重修、增修学生名单已由学生选课进入了教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务系统，请各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教研室和教师直接在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教务系统中录入相应成绩，不接受纸质成绩的报送。请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注意设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置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  <w:t>重修、增修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学生考试成绩比例：期末考试成绩占100%(单独开班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的实验课除外) ，发现成绩录入名单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有问题的请及时与教务处教务科联系。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60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28"/>
          <w:szCs w:val="28"/>
        </w:rPr>
        <w:t>)成绩录入时分数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  <w:t>保留整数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28"/>
          <w:szCs w:val="28"/>
        </w:rPr>
        <w:t>，注意换算成百分制后再录入。在提交</w:t>
      </w:r>
      <w:r>
        <w:rPr>
          <w:rFonts w:hint="eastAsia" w:ascii="仿宋_GB2312" w:hAnsi="仿宋_GB2312" w:eastAsia="仿宋_GB2312" w:cs="仿宋_GB2312"/>
          <w:b w:val="0"/>
          <w:bCs w:val="0"/>
          <w:spacing w:val="-8"/>
          <w:sz w:val="28"/>
          <w:szCs w:val="28"/>
        </w:rPr>
        <w:t>成绩前，请仔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28"/>
          <w:szCs w:val="28"/>
        </w:rPr>
        <w:t>细</w:t>
      </w: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28"/>
          <w:szCs w:val="28"/>
        </w:rPr>
        <w:t>审核，核查无误后再提交，且确保成绩录入界面无空白分项，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即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每一个学生的每一个成绩分项均要填满。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  <w:t>对于缓考、旷考、违纪、作弊的学生，如有平时、实验、期中等过程性评价成绩，必须将相应成绩录入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</w:rPr>
        <w:t>做好期末考试情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况标记。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60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sz w:val="28"/>
          <w:szCs w:val="28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28"/>
          <w:szCs w:val="28"/>
        </w:rPr>
        <w:t>) 成绩一经提交，不再撤回，因故需更改已提交的成绩时，应填写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修正成绩申请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表及情况说明，详细说明更改原因和更改内容，教研室及学院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</w:rPr>
        <w:t>负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责人签字盖章后报教务处审批。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64" w:firstLineChars="200"/>
        <w:rPr>
          <w:rFonts w:hint="default" w:ascii="仿宋_GB2312" w:hAnsi="仿宋_GB2312" w:eastAsia="仿宋_GB2312" w:cs="仿宋_GB2312"/>
          <w:b w:val="0"/>
          <w:bCs w:val="0"/>
          <w:spacing w:val="1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(四)课程考试成绩应在考试结束后及时录入教务管理系统，</w:t>
      </w:r>
      <w:r>
        <w:rPr>
          <w:rFonts w:hint="eastAsia" w:ascii="仿宋_GB2312" w:hAnsi="仿宋_GB2312" w:eastAsia="仿宋_GB2312" w:cs="仿宋_GB2312"/>
          <w:b/>
          <w:bCs/>
          <w:spacing w:val="1"/>
          <w:sz w:val="28"/>
          <w:szCs w:val="28"/>
        </w:rPr>
        <w:t>202</w:t>
      </w:r>
      <w:r>
        <w:rPr>
          <w:rFonts w:hint="default" w:ascii="仿宋_GB2312" w:hAnsi="仿宋_GB2312" w:eastAsia="仿宋_GB2312" w:cs="仿宋_GB2312"/>
          <w:b/>
          <w:bCs/>
          <w:spacing w:val="1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bCs/>
          <w:spacing w:val="1"/>
          <w:sz w:val="28"/>
          <w:szCs w:val="28"/>
        </w:rPr>
        <w:t>年</w:t>
      </w:r>
      <w:r>
        <w:rPr>
          <w:rFonts w:hint="default" w:ascii="仿宋_GB2312" w:hAnsi="仿宋_GB2312" w:eastAsia="仿宋_GB2312" w:cs="仿宋_GB2312"/>
          <w:b/>
          <w:bCs/>
          <w:spacing w:val="1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1"/>
          <w:sz w:val="28"/>
          <w:szCs w:val="28"/>
        </w:rPr>
        <w:t>月</w:t>
      </w:r>
      <w:r>
        <w:rPr>
          <w:rFonts w:hint="default" w:ascii="仿宋_GB2312" w:hAnsi="仿宋_GB2312" w:eastAsia="仿宋_GB2312" w:cs="仿宋_GB2312"/>
          <w:b/>
          <w:bCs/>
          <w:spacing w:val="1"/>
          <w:sz w:val="28"/>
          <w:szCs w:val="28"/>
        </w:rPr>
        <w:t>31</w:t>
      </w:r>
      <w:r>
        <w:rPr>
          <w:rFonts w:hint="eastAsia" w:ascii="仿宋_GB2312" w:hAnsi="仿宋_GB2312" w:eastAsia="仿宋_GB2312" w:cs="仿宋_GB2312"/>
          <w:b/>
          <w:bCs/>
          <w:spacing w:val="1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起将关闭成绩录入窗口。如因客观原因，教研室不能按期录入成绩，应书面报告，经学院签署意见后，报教务处备案。请各学生工作办公室在</w:t>
      </w:r>
      <w:r>
        <w:rPr>
          <w:rFonts w:hint="eastAsia" w:ascii="仿宋_GB2312" w:hAnsi="仿宋_GB2312" w:eastAsia="仿宋_GB2312" w:cs="仿宋_GB2312"/>
          <w:b/>
          <w:bCs/>
          <w:spacing w:val="1"/>
          <w:sz w:val="28"/>
          <w:szCs w:val="28"/>
        </w:rPr>
        <w:t>202</w:t>
      </w:r>
      <w:r>
        <w:rPr>
          <w:rFonts w:hint="default" w:ascii="仿宋_GB2312" w:hAnsi="仿宋_GB2312" w:eastAsia="仿宋_GB2312" w:cs="仿宋_GB2312"/>
          <w:b/>
          <w:bCs/>
          <w:spacing w:val="1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b/>
          <w:bCs/>
          <w:spacing w:val="1"/>
          <w:sz w:val="28"/>
          <w:szCs w:val="28"/>
        </w:rPr>
        <w:t>年</w:t>
      </w:r>
      <w:r>
        <w:rPr>
          <w:rFonts w:hint="default" w:ascii="仿宋_GB2312" w:hAnsi="仿宋_GB2312" w:eastAsia="仿宋_GB2312" w:cs="仿宋_GB2312"/>
          <w:b/>
          <w:bCs/>
          <w:spacing w:val="1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1"/>
          <w:sz w:val="28"/>
          <w:szCs w:val="28"/>
        </w:rPr>
        <w:t>月</w:t>
      </w:r>
      <w:r>
        <w:rPr>
          <w:rFonts w:hint="default" w:ascii="仿宋_GB2312" w:hAnsi="仿宋_GB2312" w:eastAsia="仿宋_GB2312" w:cs="仿宋_GB2312"/>
          <w:b/>
          <w:bCs/>
          <w:spacing w:val="1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pacing w:val="1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起进入教务管理系统查询考试成绩，下载不及格学生名单，按规定通知学生本人，并通知学生本人及时上网查询成绩，做好学习安排</w:t>
      </w:r>
      <w:r>
        <w:rPr>
          <w:rFonts w:hint="default" w:ascii="仿宋_GB2312" w:hAnsi="仿宋_GB2312" w:eastAsia="仿宋_GB2312" w:cs="仿宋_GB2312"/>
          <w:b w:val="0"/>
          <w:bCs w:val="0"/>
          <w:spacing w:val="1"/>
          <w:sz w:val="28"/>
          <w:szCs w:val="28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58" w:firstLineChars="200"/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  <w:t>九、考试期间疫情防控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564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(一)加强考试期间的疫情防控工作，所有考生和监考人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员在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Hans"/>
        </w:rPr>
        <w:t>线下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考试期间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需全程佩戴口罩。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考生在核实身份时应配合摘除口罩进行核实，如考生拒不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配合可视为自动放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弃考试。教室和机房管理部门要做好疫情防控相关物资的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准备工作和出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入人员的体温监测工作，后勤管理部门应按疫情防控相关要求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sz w:val="28"/>
          <w:szCs w:val="28"/>
        </w:rPr>
        <w:t>做好考试场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地的消杀工作。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60" w:lineRule="auto"/>
        <w:ind w:left="0" w:right="0" w:firstLine="60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1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spacing w:val="9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28"/>
          <w:szCs w:val="28"/>
        </w:rPr>
        <w:t>)结合学校疫情防控要求，为保障广大考生和监考人员生命安全和</w:t>
      </w:r>
      <w:r>
        <w:rPr>
          <w:rFonts w:hint="eastAsia" w:ascii="仿宋_GB2312" w:hAnsi="仿宋_GB2312" w:eastAsia="仿宋_GB2312" w:cs="仿宋_GB2312"/>
          <w:b w:val="0"/>
          <w:bCs w:val="0"/>
          <w:spacing w:val="2"/>
          <w:sz w:val="28"/>
          <w:szCs w:val="28"/>
        </w:rPr>
        <w:t>身体健康，</w:t>
      </w:r>
      <w:r>
        <w:rPr>
          <w:rFonts w:hint="eastAsia" w:ascii="仿宋_GB2312" w:hAnsi="仿宋_GB2312" w:eastAsia="仿宋_GB2312" w:cs="仿宋_GB2312"/>
          <w:b/>
          <w:bCs/>
          <w:spacing w:val="-1"/>
          <w:sz w:val="28"/>
          <w:szCs w:val="28"/>
          <w:lang w:val="en-US" w:eastAsia="zh-Hans"/>
        </w:rPr>
        <w:t>请各学院密切关注师生</w:t>
      </w:r>
      <w:r>
        <w:rPr>
          <w:rFonts w:hint="eastAsia" w:ascii="仿宋_GB2312" w:hAnsi="仿宋_GB2312" w:eastAsia="仿宋_GB2312" w:cs="仿宋_GB2312"/>
          <w:b w:val="0"/>
          <w:bCs w:val="0"/>
          <w:spacing w:val="1"/>
          <w:sz w:val="28"/>
          <w:szCs w:val="28"/>
        </w:rPr>
        <w:t>考前身体状况，综合研判评估是否具备参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加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  <w:lang w:val="en-US" w:eastAsia="zh-Hans"/>
        </w:rPr>
        <w:t>线下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>考试或监考的条件，凡不具备相关条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件均不得参加考试。</w:t>
      </w:r>
    </w:p>
    <w:sectPr>
      <w:footerReference r:id="rId5" w:type="default"/>
      <w:pgSz w:w="11906" w:h="16839"/>
      <w:pgMar w:top="1331" w:right="1279" w:bottom="1156" w:left="1320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59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DADE28"/>
    <w:multiLevelType w:val="singleLevel"/>
    <w:tmpl w:val="FADADE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C7F765E"/>
    <w:rsid w:val="EB55F48F"/>
    <w:rsid w:val="FB7D4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Office_4.6.1.7467_F1E327BC-269C-435d-A152-05C5408002CA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2022-06-02T12:36:00Z</dcterms:created>
  <dc:creator>教务科</dc:creator>
  <cp:lastModifiedBy>羊羊</cp:lastModifiedBy>
  <dcterms:modified xsi:type="dcterms:W3CDTF">2022-11-29T12:29:15Z</dcterms:modified>
  <dc:title>关于下发“2000—2001”学年第二学期考试日程安排的      通            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2022-11-28T21:30:24Z</vt:filetime>
  </property>
  <property fmtid="{D5CDD505-2E9C-101B-9397-08002B2CF9AE}" pid="4" name="KSOProductBuildVer">
    <vt:lpwstr>2052-4.6.1.7467</vt:lpwstr>
  </property>
  <property fmtid="{D5CDD505-2E9C-101B-9397-08002B2CF9AE}" pid="5" name="ICV">
    <vt:lpwstr>0067C050CD5F0B8737C784634F1D2AEA</vt:lpwstr>
  </property>
</Properties>
</file>