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20" w:line="600" w:lineRule="exact"/>
        <w:jc w:val="center"/>
        <w:textAlignment w:val="auto"/>
        <w:outlineLvl w:val="2"/>
        <w:rPr>
          <w:rFonts w:hint="eastAsia" w:ascii="方正小标宋_GBK" w:hAnsi="方正小标宋_GBK" w:eastAsia="方正小标宋_GBK" w:cs="方正小标宋_GBK"/>
          <w:b/>
          <w:bCs/>
          <w:color w:val="333333"/>
          <w:kern w:val="0"/>
          <w:sz w:val="44"/>
          <w:szCs w:val="44"/>
        </w:rPr>
      </w:pPr>
      <w:r>
        <w:rPr>
          <w:rFonts w:hint="eastAsia" w:ascii="方正小标宋_GBK" w:hAnsi="方正小标宋_GBK" w:eastAsia="方正小标宋_GBK" w:cs="方正小标宋_GBK"/>
          <w:b/>
          <w:bCs/>
          <w:color w:val="333333"/>
          <w:kern w:val="0"/>
          <w:sz w:val="44"/>
          <w:szCs w:val="44"/>
        </w:rPr>
        <w:t>重庆医科大学</w:t>
      </w:r>
    </w:p>
    <w:p>
      <w:pPr>
        <w:keepNext w:val="0"/>
        <w:keepLines w:val="0"/>
        <w:pageBreakBefore w:val="0"/>
        <w:widowControl/>
        <w:kinsoku/>
        <w:wordWrap/>
        <w:overflowPunct/>
        <w:topLinePunct w:val="0"/>
        <w:autoSpaceDE/>
        <w:autoSpaceDN/>
        <w:bidi w:val="0"/>
        <w:adjustRightInd/>
        <w:snapToGrid/>
        <w:spacing w:after="120" w:line="600" w:lineRule="exact"/>
        <w:jc w:val="center"/>
        <w:textAlignment w:val="auto"/>
        <w:outlineLvl w:val="2"/>
        <w:rPr>
          <w:rFonts w:hint="eastAsia" w:ascii="方正小标宋_GBK" w:hAnsi="方正小标宋_GBK" w:eastAsia="方正小标宋_GBK" w:cs="方正小标宋_GBK"/>
          <w:b/>
          <w:bCs/>
          <w:color w:val="333333"/>
          <w:kern w:val="0"/>
          <w:sz w:val="44"/>
          <w:szCs w:val="44"/>
        </w:rPr>
      </w:pPr>
      <w:r>
        <w:rPr>
          <w:rFonts w:hint="eastAsia" w:ascii="方正小标宋_GBK" w:hAnsi="方正小标宋_GBK" w:eastAsia="方正小标宋_GBK" w:cs="方正小标宋_GBK"/>
          <w:b/>
          <w:bCs/>
          <w:color w:val="333333"/>
          <w:kern w:val="0"/>
          <w:sz w:val="44"/>
          <w:szCs w:val="44"/>
        </w:rPr>
        <w:t>202</w:t>
      </w:r>
      <w:r>
        <w:rPr>
          <w:rFonts w:hint="eastAsia" w:ascii="方正小标宋_GBK" w:hAnsi="方正小标宋_GBK" w:eastAsia="方正小标宋_GBK" w:cs="方正小标宋_GBK"/>
          <w:b/>
          <w:bCs/>
          <w:color w:val="333333"/>
          <w:kern w:val="0"/>
          <w:sz w:val="44"/>
          <w:szCs w:val="44"/>
          <w:lang w:val="en-US" w:eastAsia="zh-CN"/>
        </w:rPr>
        <w:t>2</w:t>
      </w:r>
      <w:r>
        <w:rPr>
          <w:rFonts w:hint="eastAsia" w:ascii="方正小标宋_GBK" w:hAnsi="方正小标宋_GBK" w:eastAsia="方正小标宋_GBK" w:cs="方正小标宋_GBK"/>
          <w:b/>
          <w:bCs/>
          <w:color w:val="333333"/>
          <w:kern w:val="0"/>
          <w:sz w:val="44"/>
          <w:szCs w:val="44"/>
        </w:rPr>
        <w:t>年第二学士学位招生简章</w:t>
      </w:r>
    </w:p>
    <w:p>
      <w:pPr>
        <w:widowControl/>
        <w:spacing w:line="450" w:lineRule="exact"/>
        <w:ind w:firstLine="640" w:firstLineChars="200"/>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为贯彻落实《教育部办公厅关于在普通高校继续开展第二学士学位教育的通知》</w:t>
      </w:r>
      <w:r>
        <w:rPr>
          <w:rFonts w:hint="eastAsia" w:ascii="仿宋" w:hAnsi="仿宋" w:eastAsia="仿宋" w:cs="仿宋"/>
          <w:color w:val="333333"/>
          <w:kern w:val="0"/>
          <w:sz w:val="32"/>
          <w:szCs w:val="32"/>
          <w:lang w:val="en-US" w:eastAsia="zh-CN"/>
        </w:rPr>
        <w:t>和重庆市教委相关文件</w:t>
      </w:r>
      <w:r>
        <w:rPr>
          <w:rFonts w:hint="eastAsia" w:ascii="仿宋" w:hAnsi="仿宋" w:eastAsia="仿宋" w:cs="仿宋"/>
          <w:color w:val="333333"/>
          <w:kern w:val="0"/>
          <w:sz w:val="32"/>
          <w:szCs w:val="32"/>
        </w:rPr>
        <w:t>精神，构建高质量教育体系，培育复合型人才，结合学校办学特色和教学资源优势，202</w:t>
      </w: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年学校将</w:t>
      </w:r>
      <w:r>
        <w:rPr>
          <w:rFonts w:hint="eastAsia" w:ascii="仿宋" w:hAnsi="仿宋" w:eastAsia="仿宋" w:cs="仿宋"/>
          <w:color w:val="333333"/>
          <w:kern w:val="0"/>
          <w:sz w:val="32"/>
          <w:szCs w:val="32"/>
          <w:lang w:val="en-US" w:eastAsia="zh-CN"/>
        </w:rPr>
        <w:t>继续</w:t>
      </w:r>
      <w:r>
        <w:rPr>
          <w:rFonts w:hint="eastAsia" w:ascii="仿宋" w:hAnsi="仿宋" w:eastAsia="仿宋" w:cs="仿宋"/>
          <w:color w:val="333333"/>
          <w:kern w:val="0"/>
          <w:sz w:val="32"/>
          <w:szCs w:val="32"/>
        </w:rPr>
        <w:t>招收第二学士学位生，现将招生简章公布如下：</w:t>
      </w:r>
    </w:p>
    <w:p>
      <w:pPr>
        <w:spacing w:line="600" w:lineRule="exact"/>
        <w:ind w:left="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一、组织机构及原则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第二学士学位招生工作由学校普通本科招生工作领导小组</w:t>
      </w:r>
      <w:r>
        <w:rPr>
          <w:rFonts w:hint="eastAsia" w:ascii="仿宋" w:hAnsi="仿宋" w:eastAsia="仿宋" w:cs="仿宋"/>
          <w:color w:val="333333"/>
          <w:kern w:val="0"/>
          <w:sz w:val="32"/>
          <w:szCs w:val="32"/>
          <w:lang w:val="en-US" w:eastAsia="zh-CN"/>
        </w:rPr>
        <w:t>负领导</w:t>
      </w:r>
      <w:r>
        <w:rPr>
          <w:rFonts w:hint="eastAsia" w:ascii="仿宋" w:hAnsi="仿宋" w:eastAsia="仿宋" w:cs="仿宋"/>
          <w:color w:val="333333"/>
          <w:kern w:val="0"/>
          <w:sz w:val="32"/>
          <w:szCs w:val="32"/>
        </w:rPr>
        <w:t>，具体实施由招生考试办公室进行，遵循“公正选拔、公开程序、择优录取”的原则开展招生工作。</w:t>
      </w:r>
    </w:p>
    <w:p>
      <w:pPr>
        <w:spacing w:line="600" w:lineRule="exact"/>
        <w:ind w:left="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二、</w:t>
      </w:r>
      <w:r>
        <w:rPr>
          <w:rFonts w:hint="eastAsia" w:ascii="方正黑体_GBK" w:hAnsi="Times New Roman" w:eastAsia="方正黑体_GBK" w:cs="Times New Roman"/>
          <w:sz w:val="32"/>
          <w:szCs w:val="32"/>
          <w:lang w:val="en-US" w:eastAsia="zh-CN"/>
        </w:rPr>
        <w:t>招生</w:t>
      </w:r>
      <w:r>
        <w:rPr>
          <w:rFonts w:hint="eastAsia" w:ascii="方正黑体_GBK" w:hAnsi="Times New Roman" w:eastAsia="方正黑体_GBK" w:cs="Times New Roman"/>
          <w:sz w:val="32"/>
          <w:szCs w:val="32"/>
        </w:rPr>
        <w:t>专业</w:t>
      </w:r>
      <w:r>
        <w:rPr>
          <w:rFonts w:hint="eastAsia" w:ascii="方正黑体_GBK" w:hAnsi="Times New Roman" w:eastAsia="方正黑体_GBK" w:cs="Times New Roman"/>
          <w:sz w:val="32"/>
          <w:szCs w:val="32"/>
          <w:lang w:eastAsia="zh-CN"/>
        </w:rPr>
        <w:t>、</w:t>
      </w:r>
      <w:r>
        <w:rPr>
          <w:rFonts w:hint="eastAsia" w:ascii="方正黑体_GBK" w:hAnsi="Times New Roman" w:eastAsia="方正黑体_GBK" w:cs="Times New Roman"/>
          <w:sz w:val="32"/>
          <w:szCs w:val="32"/>
          <w:lang w:val="en-US" w:eastAsia="zh-CN"/>
        </w:rPr>
        <w:t>计划及学制</w:t>
      </w:r>
    </w:p>
    <w:tbl>
      <w:tblPr>
        <w:tblStyle w:val="7"/>
        <w:tblW w:w="5503" w:type="pct"/>
        <w:tblInd w:w="-98" w:type="dxa"/>
        <w:tblLayout w:type="autofit"/>
        <w:tblCellMar>
          <w:top w:w="0" w:type="dxa"/>
          <w:left w:w="0" w:type="dxa"/>
          <w:bottom w:w="0" w:type="dxa"/>
          <w:right w:w="0" w:type="dxa"/>
        </w:tblCellMar>
      </w:tblPr>
      <w:tblGrid>
        <w:gridCol w:w="1836"/>
        <w:gridCol w:w="2283"/>
        <w:gridCol w:w="1008"/>
        <w:gridCol w:w="1999"/>
        <w:gridCol w:w="2044"/>
      </w:tblGrid>
      <w:tr>
        <w:tblPrEx>
          <w:tblCellMar>
            <w:top w:w="0" w:type="dxa"/>
            <w:left w:w="0" w:type="dxa"/>
            <w:bottom w:w="0" w:type="dxa"/>
            <w:right w:w="0" w:type="dxa"/>
          </w:tblCellMar>
        </w:tblPrEx>
        <w:tc>
          <w:tcPr>
            <w:tcW w:w="1001" w:type="pct"/>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color w:val="333333"/>
                <w:kern w:val="0"/>
                <w:sz w:val="32"/>
                <w:szCs w:val="32"/>
              </w:rPr>
            </w:pPr>
            <w:r>
              <w:rPr>
                <w:rFonts w:hint="eastAsia" w:ascii="仿宋" w:hAnsi="仿宋" w:eastAsia="仿宋" w:cs="仿宋"/>
                <w:b/>
                <w:bCs/>
                <w:color w:val="333333"/>
                <w:kern w:val="0"/>
                <w:sz w:val="32"/>
                <w:szCs w:val="32"/>
              </w:rPr>
              <w:t>专业代码</w:t>
            </w:r>
          </w:p>
        </w:tc>
        <w:tc>
          <w:tcPr>
            <w:tcW w:w="1244" w:type="pct"/>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招生专业</w:t>
            </w:r>
          </w:p>
        </w:tc>
        <w:tc>
          <w:tcPr>
            <w:tcW w:w="549" w:type="pct"/>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学制</w:t>
            </w:r>
          </w:p>
        </w:tc>
        <w:tc>
          <w:tcPr>
            <w:tcW w:w="1089" w:type="pct"/>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授予学位</w:t>
            </w:r>
          </w:p>
        </w:tc>
        <w:tc>
          <w:tcPr>
            <w:tcW w:w="1114" w:type="pct"/>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招生计划</w:t>
            </w:r>
          </w:p>
        </w:tc>
      </w:tr>
      <w:tr>
        <w:tblPrEx>
          <w:tblCellMar>
            <w:top w:w="0" w:type="dxa"/>
            <w:left w:w="0" w:type="dxa"/>
            <w:bottom w:w="0" w:type="dxa"/>
            <w:right w:w="0" w:type="dxa"/>
          </w:tblCellMar>
        </w:tblPrEx>
        <w:tc>
          <w:tcPr>
            <w:tcW w:w="1001"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100401K</w:t>
            </w:r>
          </w:p>
        </w:tc>
        <w:tc>
          <w:tcPr>
            <w:tcW w:w="1244"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预防医学</w:t>
            </w:r>
          </w:p>
        </w:tc>
        <w:tc>
          <w:tcPr>
            <w:tcW w:w="549"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w:t>
            </w:r>
          </w:p>
        </w:tc>
        <w:tc>
          <w:tcPr>
            <w:tcW w:w="1089"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医学学士</w:t>
            </w:r>
          </w:p>
        </w:tc>
        <w:tc>
          <w:tcPr>
            <w:tcW w:w="1114"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w:t>
            </w:r>
          </w:p>
        </w:tc>
      </w:tr>
      <w:tr>
        <w:tblPrEx>
          <w:tblCellMar>
            <w:top w:w="0" w:type="dxa"/>
            <w:left w:w="0" w:type="dxa"/>
            <w:bottom w:w="0" w:type="dxa"/>
            <w:right w:w="0" w:type="dxa"/>
          </w:tblCellMar>
        </w:tblPrEx>
        <w:tc>
          <w:tcPr>
            <w:tcW w:w="1001"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100703TK</w:t>
            </w:r>
          </w:p>
        </w:tc>
        <w:tc>
          <w:tcPr>
            <w:tcW w:w="1244"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临床药学</w:t>
            </w:r>
          </w:p>
        </w:tc>
        <w:tc>
          <w:tcPr>
            <w:tcW w:w="549"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w:t>
            </w:r>
          </w:p>
        </w:tc>
        <w:tc>
          <w:tcPr>
            <w:tcW w:w="1089"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理学学士</w:t>
            </w:r>
          </w:p>
        </w:tc>
        <w:tc>
          <w:tcPr>
            <w:tcW w:w="1114"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w:t>
            </w:r>
          </w:p>
        </w:tc>
      </w:tr>
      <w:tr>
        <w:tblPrEx>
          <w:tblCellMar>
            <w:top w:w="0" w:type="dxa"/>
            <w:left w:w="0" w:type="dxa"/>
            <w:bottom w:w="0" w:type="dxa"/>
            <w:right w:w="0" w:type="dxa"/>
          </w:tblCellMar>
        </w:tblPrEx>
        <w:tc>
          <w:tcPr>
            <w:tcW w:w="1001"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101011T</w:t>
            </w:r>
          </w:p>
        </w:tc>
        <w:tc>
          <w:tcPr>
            <w:tcW w:w="1244"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智能医学工程</w:t>
            </w:r>
          </w:p>
        </w:tc>
        <w:tc>
          <w:tcPr>
            <w:tcW w:w="549"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w:t>
            </w:r>
          </w:p>
        </w:tc>
        <w:tc>
          <w:tcPr>
            <w:tcW w:w="1089"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工学学士</w:t>
            </w:r>
          </w:p>
        </w:tc>
        <w:tc>
          <w:tcPr>
            <w:tcW w:w="1114"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w:t>
            </w:r>
          </w:p>
        </w:tc>
      </w:tr>
      <w:tr>
        <w:tblPrEx>
          <w:tblCellMar>
            <w:top w:w="0" w:type="dxa"/>
            <w:left w:w="0" w:type="dxa"/>
            <w:bottom w:w="0" w:type="dxa"/>
            <w:right w:w="0" w:type="dxa"/>
          </w:tblCellMar>
        </w:tblPrEx>
        <w:tc>
          <w:tcPr>
            <w:tcW w:w="1001"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120401</w:t>
            </w:r>
          </w:p>
        </w:tc>
        <w:tc>
          <w:tcPr>
            <w:tcW w:w="1244"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公共事业管理</w:t>
            </w:r>
          </w:p>
        </w:tc>
        <w:tc>
          <w:tcPr>
            <w:tcW w:w="549"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w:t>
            </w:r>
          </w:p>
        </w:tc>
        <w:tc>
          <w:tcPr>
            <w:tcW w:w="1089"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管理学学士</w:t>
            </w:r>
          </w:p>
        </w:tc>
        <w:tc>
          <w:tcPr>
            <w:tcW w:w="1114" w:type="pct"/>
            <w:tcBorders>
              <w:top w:val="nil"/>
              <w:left w:val="single" w:color="000000" w:sz="8" w:space="0"/>
              <w:bottom w:val="single" w:color="000000" w:sz="8" w:space="0"/>
              <w:right w:val="single" w:color="000000" w:sz="8" w:space="0"/>
            </w:tcBorders>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w:t>
            </w:r>
          </w:p>
        </w:tc>
      </w:tr>
    </w:tbl>
    <w:p>
      <w:pPr>
        <w:spacing w:line="600" w:lineRule="exact"/>
        <w:ind w:left="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三、招生对象与报名条件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（一）招生对象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kern w:val="0"/>
          <w:sz w:val="32"/>
          <w:szCs w:val="32"/>
          <w:highlight w:val="yellow"/>
        </w:rPr>
      </w:pPr>
      <w:r>
        <w:rPr>
          <w:rFonts w:hint="eastAsia" w:ascii="仿宋" w:hAnsi="仿宋" w:eastAsia="仿宋" w:cs="仿宋"/>
          <w:color w:val="auto"/>
          <w:kern w:val="0"/>
          <w:sz w:val="32"/>
          <w:szCs w:val="32"/>
          <w:highlight w:val="none"/>
          <w:lang w:val="en-US" w:eastAsia="zh-CN"/>
        </w:rPr>
        <w:t>2022届普通高等教育全日制应届本科毕业生，</w:t>
      </w:r>
      <w:r>
        <w:rPr>
          <w:rFonts w:hint="eastAsia" w:ascii="仿宋" w:hAnsi="仿宋" w:eastAsia="仿宋" w:cs="仿宋"/>
          <w:color w:val="auto"/>
          <w:kern w:val="0"/>
          <w:sz w:val="32"/>
          <w:szCs w:val="32"/>
          <w:highlight w:val="none"/>
        </w:rPr>
        <w:t>以及2020、20</w:t>
      </w:r>
      <w:r>
        <w:rPr>
          <w:rFonts w:hint="eastAsia" w:ascii="仿宋" w:hAnsi="仿宋" w:eastAsia="仿宋" w:cs="仿宋"/>
          <w:color w:val="auto"/>
          <w:kern w:val="0"/>
          <w:sz w:val="32"/>
          <w:szCs w:val="32"/>
          <w:highlight w:val="none"/>
          <w:lang w:val="en-US" w:eastAsia="zh-CN"/>
        </w:rPr>
        <w:t>21</w:t>
      </w:r>
      <w:r>
        <w:rPr>
          <w:rFonts w:hint="eastAsia" w:ascii="仿宋" w:hAnsi="仿宋" w:eastAsia="仿宋" w:cs="仿宋"/>
          <w:color w:val="auto"/>
          <w:kern w:val="0"/>
          <w:sz w:val="32"/>
          <w:szCs w:val="32"/>
          <w:highlight w:val="none"/>
        </w:rPr>
        <w:t>届普通本科毕业并获得学士学位且目前未就业的往届生；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（二）报名条件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 热爱祖国，遵纪守法，品德良好。原本科专业学习期间无违法违纪记录；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w:t>
      </w:r>
      <w:r>
        <w:rPr>
          <w:rFonts w:hint="eastAsia" w:ascii="仿宋" w:hAnsi="仿宋" w:eastAsia="仿宋" w:cs="仿宋"/>
          <w:sz w:val="32"/>
          <w:szCs w:val="32"/>
        </w:rPr>
        <w:t xml:space="preserve"> </w:t>
      </w:r>
      <w:r>
        <w:rPr>
          <w:rFonts w:hint="eastAsia" w:ascii="仿宋" w:hAnsi="仿宋" w:eastAsia="仿宋" w:cs="仿宋"/>
          <w:color w:val="333333"/>
          <w:kern w:val="0"/>
          <w:sz w:val="32"/>
          <w:szCs w:val="32"/>
        </w:rPr>
        <w:t>获得全日制本科毕业证书和学士学位证书（须在学信网注册）；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 身体健康，符合专业录取要求。</w:t>
      </w:r>
    </w:p>
    <w:p>
      <w:pPr>
        <w:widowControl/>
        <w:spacing w:line="600" w:lineRule="exact"/>
        <w:ind w:left="0" w:firstLine="640" w:firstLineChars="200"/>
        <w:rPr>
          <w:rFonts w:hint="eastAsia" w:ascii="仿宋" w:hAnsi="仿宋" w:eastAsia="仿宋" w:cs="仿宋"/>
          <w:sz w:val="32"/>
          <w:szCs w:val="32"/>
        </w:rPr>
      </w:pPr>
      <w:r>
        <w:rPr>
          <w:rFonts w:hint="eastAsia" w:ascii="仿宋" w:hAnsi="仿宋" w:eastAsia="仿宋" w:cs="仿宋"/>
          <w:color w:val="333333"/>
          <w:kern w:val="0"/>
          <w:sz w:val="32"/>
          <w:szCs w:val="32"/>
        </w:rPr>
        <w:t>4.</w:t>
      </w:r>
      <w:r>
        <w:rPr>
          <w:rFonts w:hint="eastAsia" w:ascii="仿宋" w:hAnsi="仿宋" w:eastAsia="仿宋" w:cs="仿宋"/>
          <w:sz w:val="32"/>
          <w:szCs w:val="32"/>
        </w:rPr>
        <w:t xml:space="preserve"> 报考专业须与原本科专业分属不同学科门类，或属于同一学科门类但不属于同一本科专业类。</w:t>
      </w:r>
    </w:p>
    <w:p>
      <w:pPr>
        <w:widowControl/>
        <w:spacing w:line="600" w:lineRule="exact"/>
        <w:ind w:left="0"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四、报名要求</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（一）报名时间</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202</w:t>
      </w: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年6月</w:t>
      </w:r>
      <w:r>
        <w:rPr>
          <w:rFonts w:hint="eastAsia" w:ascii="仿宋" w:hAnsi="仿宋" w:eastAsia="仿宋" w:cs="仿宋"/>
          <w:color w:val="333333"/>
          <w:kern w:val="0"/>
          <w:sz w:val="32"/>
          <w:szCs w:val="32"/>
          <w:lang w:val="en-US" w:eastAsia="zh-CN"/>
        </w:rPr>
        <w:t>22</w:t>
      </w:r>
      <w:r>
        <w:rPr>
          <w:rFonts w:hint="eastAsia" w:ascii="仿宋" w:hAnsi="仿宋" w:eastAsia="仿宋" w:cs="仿宋"/>
          <w:color w:val="333333"/>
          <w:kern w:val="0"/>
          <w:sz w:val="32"/>
          <w:szCs w:val="32"/>
        </w:rPr>
        <w:t>日至</w:t>
      </w:r>
      <w:r>
        <w:rPr>
          <w:rFonts w:hint="eastAsia" w:ascii="仿宋" w:hAnsi="仿宋" w:eastAsia="仿宋" w:cs="仿宋"/>
          <w:color w:val="333333"/>
          <w:kern w:val="0"/>
          <w:sz w:val="32"/>
          <w:szCs w:val="32"/>
          <w:lang w:val="en-US" w:eastAsia="zh-CN"/>
        </w:rPr>
        <w:t>7</w:t>
      </w:r>
      <w:r>
        <w:rPr>
          <w:rFonts w:hint="eastAsia" w:ascii="仿宋" w:hAnsi="仿宋" w:eastAsia="仿宋" w:cs="仿宋"/>
          <w:color w:val="333333"/>
          <w:kern w:val="0"/>
          <w:sz w:val="32"/>
          <w:szCs w:val="32"/>
        </w:rPr>
        <w:t>月</w:t>
      </w:r>
      <w:r>
        <w:rPr>
          <w:rFonts w:hint="eastAsia" w:ascii="仿宋" w:hAnsi="仿宋" w:eastAsia="仿宋" w:cs="仿宋"/>
          <w:color w:val="333333"/>
          <w:kern w:val="0"/>
          <w:sz w:val="32"/>
          <w:szCs w:val="32"/>
          <w:lang w:val="en-US" w:eastAsia="zh-CN"/>
        </w:rPr>
        <w:t>12</w:t>
      </w:r>
      <w:r>
        <w:rPr>
          <w:rFonts w:hint="eastAsia" w:ascii="仿宋" w:hAnsi="仿宋" w:eastAsia="仿宋" w:cs="仿宋"/>
          <w:color w:val="333333"/>
          <w:kern w:val="0"/>
          <w:sz w:val="32"/>
          <w:szCs w:val="32"/>
        </w:rPr>
        <w:t>日，逾期不再补报。</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（二）报名方式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bCs/>
          <w:color w:val="333333"/>
          <w:kern w:val="0"/>
          <w:sz w:val="32"/>
          <w:szCs w:val="32"/>
        </w:rPr>
        <w:t>通过</w:t>
      </w:r>
      <w:r>
        <w:rPr>
          <w:rFonts w:hint="eastAsia" w:ascii="仿宋" w:hAnsi="仿宋" w:eastAsia="仿宋" w:cs="仿宋"/>
          <w:color w:val="333333"/>
          <w:kern w:val="0"/>
          <w:sz w:val="32"/>
          <w:szCs w:val="32"/>
        </w:rPr>
        <w:t>重庆医科大学本科招生考试网报名并上传报名材料至指定邮箱：</w:t>
      </w:r>
      <w:r>
        <w:rPr>
          <w:rFonts w:hint="eastAsia" w:ascii="仿宋" w:hAnsi="仿宋" w:eastAsia="仿宋" w:cs="仿宋"/>
          <w:color w:val="333333"/>
          <w:kern w:val="0"/>
          <w:sz w:val="32"/>
          <w:szCs w:val="32"/>
        </w:rPr>
        <w:fldChar w:fldCharType="begin"/>
      </w:r>
      <w:r>
        <w:rPr>
          <w:rFonts w:hint="eastAsia" w:ascii="仿宋" w:hAnsi="仿宋" w:eastAsia="仿宋" w:cs="仿宋"/>
          <w:color w:val="333333"/>
          <w:kern w:val="0"/>
          <w:sz w:val="32"/>
          <w:szCs w:val="32"/>
        </w:rPr>
        <w:instrText xml:space="preserve"> HYPERLINK "mailto:jwc@cqmu.edu.cn。" </w:instrText>
      </w:r>
      <w:r>
        <w:rPr>
          <w:rFonts w:hint="eastAsia" w:ascii="仿宋" w:hAnsi="仿宋" w:eastAsia="仿宋" w:cs="仿宋"/>
          <w:color w:val="333333"/>
          <w:kern w:val="0"/>
          <w:sz w:val="32"/>
          <w:szCs w:val="32"/>
        </w:rPr>
        <w:fldChar w:fldCharType="separate"/>
      </w:r>
      <w:r>
        <w:rPr>
          <w:rStyle w:val="11"/>
          <w:rFonts w:hint="eastAsia" w:ascii="仿宋" w:hAnsi="仿宋" w:eastAsia="仿宋" w:cs="仿宋"/>
          <w:color w:val="333333"/>
          <w:kern w:val="0"/>
          <w:sz w:val="32"/>
          <w:szCs w:val="32"/>
        </w:rPr>
        <w:t>jwc@cqmu.edu.cn。</w:t>
      </w:r>
      <w:r>
        <w:rPr>
          <w:rFonts w:hint="eastAsia" w:ascii="仿宋" w:hAnsi="仿宋" w:eastAsia="仿宋" w:cs="仿宋"/>
          <w:color w:val="333333"/>
          <w:kern w:val="0"/>
          <w:sz w:val="32"/>
          <w:szCs w:val="32"/>
        </w:rPr>
        <w:fldChar w:fldCharType="end"/>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333333"/>
          <w:kern w:val="0"/>
          <w:sz w:val="32"/>
          <w:szCs w:val="32"/>
          <w:highlight w:val="yellow"/>
          <w:lang w:eastAsia="zh-CN"/>
        </w:rPr>
      </w:pPr>
      <w:r>
        <w:rPr>
          <w:rFonts w:hint="eastAsia" w:ascii="仿宋" w:hAnsi="仿宋" w:eastAsia="仿宋" w:cs="仿宋"/>
          <w:color w:val="333333"/>
          <w:kern w:val="0"/>
          <w:sz w:val="32"/>
          <w:szCs w:val="32"/>
        </w:rPr>
        <w:t>（网址：https://bzkzs.cqmu.edu.cn/）</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（三）报名材料</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
        </w:rPr>
        <w:t>1.</w:t>
      </w:r>
      <w:r>
        <w:rPr>
          <w:rFonts w:hint="eastAsia" w:ascii="仿宋" w:hAnsi="仿宋" w:eastAsia="仿宋" w:cs="仿宋"/>
          <w:color w:val="333333"/>
          <w:kern w:val="0"/>
          <w:sz w:val="32"/>
          <w:szCs w:val="32"/>
        </w:rPr>
        <w:t>重庆医科大学</w:t>
      </w:r>
      <w:r>
        <w:rPr>
          <w:rFonts w:hint="eastAsia" w:ascii="仿宋" w:hAnsi="仿宋" w:eastAsia="仿宋" w:cs="仿宋"/>
          <w:color w:val="333333"/>
          <w:kern w:val="0"/>
          <w:sz w:val="32"/>
          <w:szCs w:val="32"/>
          <w:lang w:val="en"/>
        </w:rPr>
        <w:t>202</w:t>
      </w: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年第二学士学位报名申请表（附件</w:t>
      </w:r>
      <w:r>
        <w:rPr>
          <w:rFonts w:hint="eastAsia" w:ascii="仿宋" w:hAnsi="仿宋" w:eastAsia="仿宋" w:cs="仿宋"/>
          <w:color w:val="333333"/>
          <w:kern w:val="0"/>
          <w:sz w:val="32"/>
          <w:szCs w:val="32"/>
          <w:lang w:val="en"/>
        </w:rPr>
        <w:t>1</w:t>
      </w:r>
      <w:r>
        <w:rPr>
          <w:rFonts w:hint="eastAsia" w:ascii="仿宋" w:hAnsi="仿宋" w:eastAsia="仿宋" w:cs="仿宋"/>
          <w:color w:val="333333"/>
          <w:kern w:val="0"/>
          <w:sz w:val="32"/>
          <w:szCs w:val="32"/>
        </w:rPr>
        <w:t>）（须同时发送</w:t>
      </w:r>
      <w:r>
        <w:rPr>
          <w:rFonts w:hint="eastAsia" w:ascii="仿宋" w:hAnsi="仿宋" w:eastAsia="仿宋" w:cs="仿宋"/>
          <w:color w:val="333333"/>
          <w:kern w:val="0"/>
          <w:sz w:val="32"/>
          <w:szCs w:val="32"/>
          <w:lang w:val="en"/>
        </w:rPr>
        <w:t>word</w:t>
      </w:r>
      <w:r>
        <w:rPr>
          <w:rFonts w:hint="eastAsia" w:ascii="仿宋" w:hAnsi="仿宋" w:eastAsia="仿宋" w:cs="仿宋"/>
          <w:color w:val="333333"/>
          <w:kern w:val="0"/>
          <w:sz w:val="32"/>
          <w:szCs w:val="32"/>
        </w:rPr>
        <w:t>电子版、考生手写签名后的</w:t>
      </w:r>
      <w:r>
        <w:rPr>
          <w:rFonts w:hint="eastAsia" w:ascii="仿宋" w:hAnsi="仿宋" w:eastAsia="仿宋" w:cs="仿宋"/>
          <w:color w:val="333333"/>
          <w:kern w:val="0"/>
          <w:sz w:val="32"/>
          <w:szCs w:val="32"/>
          <w:lang w:val="en"/>
        </w:rPr>
        <w:t>PDF</w:t>
      </w:r>
      <w:r>
        <w:rPr>
          <w:rFonts w:hint="eastAsia" w:ascii="仿宋" w:hAnsi="仿宋" w:eastAsia="仿宋" w:cs="仿宋"/>
          <w:color w:val="333333"/>
          <w:kern w:val="0"/>
          <w:sz w:val="32"/>
          <w:szCs w:val="32"/>
        </w:rPr>
        <w:t>格式扫描件）；</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val="en"/>
        </w:rPr>
        <w:t>2.</w:t>
      </w:r>
      <w:r>
        <w:rPr>
          <w:rFonts w:hint="eastAsia" w:ascii="仿宋" w:hAnsi="仿宋" w:eastAsia="仿宋" w:cs="仿宋"/>
          <w:color w:val="333333"/>
          <w:kern w:val="0"/>
          <w:sz w:val="32"/>
          <w:szCs w:val="32"/>
          <w:lang w:val="en-US" w:eastAsia="zh-CN"/>
        </w:rPr>
        <w:t>本科专业毕业证和学位证</w:t>
      </w:r>
      <w:r>
        <w:rPr>
          <w:rFonts w:hint="eastAsia" w:ascii="仿宋" w:hAnsi="仿宋" w:eastAsia="仿宋" w:cs="仿宋"/>
          <w:color w:val="333333"/>
          <w:kern w:val="0"/>
          <w:sz w:val="32"/>
          <w:szCs w:val="32"/>
        </w:rPr>
        <w:t>原件的扫描件（</w:t>
      </w:r>
      <w:r>
        <w:rPr>
          <w:rFonts w:hint="eastAsia" w:ascii="仿宋" w:hAnsi="仿宋" w:eastAsia="仿宋" w:cs="仿宋"/>
          <w:color w:val="333333"/>
          <w:kern w:val="0"/>
          <w:sz w:val="32"/>
          <w:szCs w:val="32"/>
          <w:lang w:val="en"/>
        </w:rPr>
        <w:t>JPG</w:t>
      </w:r>
      <w:r>
        <w:rPr>
          <w:rFonts w:hint="eastAsia" w:ascii="仿宋" w:hAnsi="仿宋" w:eastAsia="仿宋" w:cs="仿宋"/>
          <w:color w:val="333333"/>
          <w:kern w:val="0"/>
          <w:sz w:val="32"/>
          <w:szCs w:val="32"/>
        </w:rPr>
        <w:t>或</w:t>
      </w:r>
      <w:r>
        <w:rPr>
          <w:rFonts w:hint="eastAsia" w:ascii="仿宋" w:hAnsi="仿宋" w:eastAsia="仿宋" w:cs="仿宋"/>
          <w:color w:val="333333"/>
          <w:kern w:val="0"/>
          <w:sz w:val="32"/>
          <w:szCs w:val="32"/>
          <w:lang w:val="en"/>
        </w:rPr>
        <w:t>PDF</w:t>
      </w:r>
      <w:r>
        <w:rPr>
          <w:rFonts w:hint="eastAsia" w:ascii="仿宋" w:hAnsi="仿宋" w:eastAsia="仿宋" w:cs="仿宋"/>
          <w:color w:val="333333"/>
          <w:kern w:val="0"/>
          <w:sz w:val="32"/>
          <w:szCs w:val="32"/>
        </w:rPr>
        <w:t>格式）</w:t>
      </w:r>
      <w:r>
        <w:rPr>
          <w:rFonts w:hint="eastAsia" w:ascii="仿宋" w:hAnsi="仿宋" w:eastAsia="仿宋" w:cs="仿宋"/>
          <w:color w:val="333333"/>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
        </w:rPr>
        <w:t>3.</w:t>
      </w:r>
      <w:r>
        <w:rPr>
          <w:rFonts w:hint="eastAsia" w:ascii="仿宋" w:hAnsi="仿宋" w:eastAsia="仿宋" w:cs="仿宋"/>
          <w:color w:val="333333"/>
          <w:kern w:val="0"/>
          <w:sz w:val="32"/>
          <w:szCs w:val="32"/>
          <w:lang w:val="en" w:eastAsia="zh-CN"/>
        </w:rPr>
        <w:t>“</w:t>
      </w:r>
      <w:r>
        <w:rPr>
          <w:rFonts w:hint="eastAsia" w:ascii="仿宋" w:hAnsi="仿宋" w:eastAsia="仿宋" w:cs="仿宋"/>
          <w:color w:val="333333"/>
          <w:kern w:val="0"/>
          <w:sz w:val="32"/>
          <w:szCs w:val="32"/>
          <w:lang w:val="en-US" w:eastAsia="zh-CN"/>
        </w:rPr>
        <w:t>教育部学历证书电子注册备案表</w:t>
      </w:r>
      <w:r>
        <w:rPr>
          <w:rFonts w:hint="eastAsia" w:ascii="仿宋" w:hAnsi="仿宋" w:eastAsia="仿宋" w:cs="仿宋"/>
          <w:color w:val="333333"/>
          <w:kern w:val="0"/>
          <w:sz w:val="32"/>
          <w:szCs w:val="32"/>
          <w:lang w:val="en" w:eastAsia="zh-CN"/>
        </w:rPr>
        <w:t>”</w:t>
      </w:r>
      <w:r>
        <w:rPr>
          <w:rFonts w:hint="eastAsia" w:ascii="仿宋" w:hAnsi="仿宋" w:eastAsia="仿宋" w:cs="仿宋"/>
          <w:color w:val="333333"/>
          <w:kern w:val="0"/>
          <w:sz w:val="32"/>
          <w:szCs w:val="32"/>
          <w:lang w:val="en-US" w:eastAsia="zh-CN"/>
        </w:rPr>
        <w:t>扫描件（JPG或PDF格式）；</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4.</w:t>
      </w:r>
      <w:r>
        <w:rPr>
          <w:rFonts w:hint="eastAsia" w:ascii="仿宋" w:hAnsi="仿宋" w:eastAsia="仿宋" w:cs="仿宋"/>
          <w:color w:val="333333"/>
          <w:kern w:val="0"/>
          <w:sz w:val="32"/>
          <w:szCs w:val="32"/>
        </w:rPr>
        <w:t>考生本人二代居民身份证正反面在同一页的扫描件（</w:t>
      </w:r>
      <w:r>
        <w:rPr>
          <w:rFonts w:hint="eastAsia" w:ascii="仿宋" w:hAnsi="仿宋" w:eastAsia="仿宋" w:cs="仿宋"/>
          <w:color w:val="333333"/>
          <w:kern w:val="0"/>
          <w:sz w:val="32"/>
          <w:szCs w:val="32"/>
          <w:lang w:val="en"/>
        </w:rPr>
        <w:t>JPG</w:t>
      </w:r>
      <w:r>
        <w:rPr>
          <w:rFonts w:hint="eastAsia" w:ascii="仿宋" w:hAnsi="仿宋" w:eastAsia="仿宋" w:cs="仿宋"/>
          <w:color w:val="333333"/>
          <w:kern w:val="0"/>
          <w:sz w:val="32"/>
          <w:szCs w:val="32"/>
        </w:rPr>
        <w:t>或</w:t>
      </w:r>
      <w:r>
        <w:rPr>
          <w:rFonts w:hint="eastAsia" w:ascii="仿宋" w:hAnsi="仿宋" w:eastAsia="仿宋" w:cs="仿宋"/>
          <w:color w:val="333333"/>
          <w:kern w:val="0"/>
          <w:sz w:val="32"/>
          <w:szCs w:val="32"/>
          <w:lang w:val="en"/>
        </w:rPr>
        <w:t>PDF</w:t>
      </w:r>
      <w:r>
        <w:rPr>
          <w:rFonts w:hint="eastAsia" w:ascii="仿宋" w:hAnsi="仿宋" w:eastAsia="仿宋" w:cs="仿宋"/>
          <w:color w:val="333333"/>
          <w:kern w:val="0"/>
          <w:sz w:val="32"/>
          <w:szCs w:val="32"/>
        </w:rPr>
        <w:t>格式）；</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5</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近期免冠1寸证件彩照电子版（以身份证号命名，</w:t>
      </w:r>
      <w:r>
        <w:rPr>
          <w:rFonts w:hint="eastAsia" w:ascii="仿宋" w:hAnsi="仿宋" w:eastAsia="仿宋" w:cs="仿宋"/>
          <w:color w:val="333333"/>
          <w:kern w:val="0"/>
          <w:sz w:val="32"/>
          <w:szCs w:val="32"/>
          <w:lang w:val="en"/>
        </w:rPr>
        <w:t>480*640</w:t>
      </w:r>
      <w:r>
        <w:rPr>
          <w:rFonts w:hint="eastAsia" w:ascii="仿宋" w:hAnsi="仿宋" w:eastAsia="仿宋" w:cs="仿宋"/>
          <w:color w:val="333333"/>
          <w:kern w:val="0"/>
          <w:sz w:val="32"/>
          <w:szCs w:val="32"/>
        </w:rPr>
        <w:t>像素，大小不超过</w:t>
      </w:r>
      <w:r>
        <w:rPr>
          <w:rFonts w:hint="eastAsia" w:ascii="仿宋" w:hAnsi="仿宋" w:eastAsia="仿宋" w:cs="仿宋"/>
          <w:color w:val="333333"/>
          <w:kern w:val="0"/>
          <w:sz w:val="32"/>
          <w:szCs w:val="32"/>
          <w:lang w:val="en"/>
        </w:rPr>
        <w:t>100K</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val="en"/>
        </w:rPr>
        <w:t>JPG</w:t>
      </w:r>
      <w:r>
        <w:rPr>
          <w:rFonts w:hint="eastAsia" w:ascii="仿宋" w:hAnsi="仿宋" w:eastAsia="仿宋" w:cs="仿宋"/>
          <w:color w:val="333333"/>
          <w:kern w:val="0"/>
          <w:sz w:val="32"/>
          <w:szCs w:val="32"/>
        </w:rPr>
        <w:t>格式，电子版照片要与报名申请表照片一致）；</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6</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《重庆医科大学</w:t>
      </w:r>
      <w:r>
        <w:rPr>
          <w:rFonts w:hint="eastAsia" w:ascii="仿宋" w:hAnsi="仿宋" w:eastAsia="仿宋" w:cs="仿宋"/>
          <w:color w:val="333333"/>
          <w:kern w:val="0"/>
          <w:sz w:val="32"/>
          <w:szCs w:val="32"/>
          <w:lang w:val="en"/>
        </w:rPr>
        <w:t>202</w:t>
      </w: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年第二学士学位报名一览表》（附件</w:t>
      </w:r>
      <w:r>
        <w:rPr>
          <w:rFonts w:hint="eastAsia" w:ascii="仿宋" w:hAnsi="仿宋" w:eastAsia="仿宋" w:cs="仿宋"/>
          <w:color w:val="333333"/>
          <w:kern w:val="0"/>
          <w:sz w:val="32"/>
          <w:szCs w:val="32"/>
          <w:lang w:val="en"/>
        </w:rPr>
        <w:t>2</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val="en"/>
        </w:rPr>
        <w:t>Excel</w:t>
      </w:r>
      <w:r>
        <w:rPr>
          <w:rFonts w:hint="eastAsia" w:ascii="仿宋" w:hAnsi="仿宋" w:eastAsia="仿宋" w:cs="仿宋"/>
          <w:color w:val="333333"/>
          <w:kern w:val="0"/>
          <w:sz w:val="32"/>
          <w:szCs w:val="32"/>
        </w:rPr>
        <w:t>格式）；</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7</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lang w:val="en-US" w:eastAsia="zh-CN"/>
        </w:rPr>
        <w:t>体检表（高考体检项目，近三个月在二甲及以上医院体检）</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8.</w:t>
      </w:r>
      <w:r>
        <w:rPr>
          <w:rFonts w:hint="eastAsia" w:ascii="仿宋" w:hAnsi="仿宋" w:eastAsia="仿宋" w:cs="仿宋"/>
          <w:color w:val="333333"/>
          <w:kern w:val="0"/>
          <w:sz w:val="32"/>
          <w:szCs w:val="32"/>
        </w:rPr>
        <w:t>本人大学英语四、六级考试成绩单（</w:t>
      </w:r>
      <w:r>
        <w:rPr>
          <w:rFonts w:hint="eastAsia" w:ascii="仿宋" w:hAnsi="仿宋" w:eastAsia="仿宋" w:cs="仿宋"/>
          <w:color w:val="333333"/>
          <w:kern w:val="0"/>
          <w:sz w:val="32"/>
          <w:szCs w:val="32"/>
          <w:lang w:val="en"/>
        </w:rPr>
        <w:t>JPG</w:t>
      </w:r>
      <w:r>
        <w:rPr>
          <w:rFonts w:hint="eastAsia" w:ascii="仿宋" w:hAnsi="仿宋" w:eastAsia="仿宋" w:cs="仿宋"/>
          <w:color w:val="333333"/>
          <w:kern w:val="0"/>
          <w:sz w:val="32"/>
          <w:szCs w:val="32"/>
        </w:rPr>
        <w:t>或</w:t>
      </w:r>
      <w:r>
        <w:rPr>
          <w:rFonts w:hint="eastAsia" w:ascii="仿宋" w:hAnsi="仿宋" w:eastAsia="仿宋" w:cs="仿宋"/>
          <w:color w:val="333333"/>
          <w:kern w:val="0"/>
          <w:sz w:val="32"/>
          <w:szCs w:val="32"/>
          <w:lang w:val="en"/>
        </w:rPr>
        <w:t>PDF</w:t>
      </w:r>
      <w:r>
        <w:rPr>
          <w:rFonts w:hint="eastAsia" w:ascii="仿宋" w:hAnsi="仿宋" w:eastAsia="仿宋" w:cs="仿宋"/>
          <w:color w:val="333333"/>
          <w:kern w:val="0"/>
          <w:sz w:val="32"/>
          <w:szCs w:val="32"/>
        </w:rPr>
        <w:t>格式）。</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9</w:t>
      </w:r>
      <w:r>
        <w:rPr>
          <w:rFonts w:hint="eastAsia" w:ascii="仿宋" w:hAnsi="仿宋" w:eastAsia="仿宋" w:cs="仿宋"/>
          <w:color w:val="333333"/>
          <w:kern w:val="0"/>
          <w:sz w:val="32"/>
          <w:szCs w:val="32"/>
        </w:rPr>
        <w:t>.未就业承诺书（附件3）</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（四）注意事项</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
        </w:rPr>
        <w:t>1.</w:t>
      </w:r>
      <w:r>
        <w:rPr>
          <w:rFonts w:hint="eastAsia" w:ascii="仿宋" w:hAnsi="仿宋" w:eastAsia="仿宋" w:cs="仿宋"/>
          <w:color w:val="333333"/>
          <w:kern w:val="0"/>
          <w:sz w:val="32"/>
          <w:szCs w:val="32"/>
        </w:rPr>
        <w:t>一名考生仅可填报一个</w:t>
      </w:r>
      <w:bookmarkStart w:id="0" w:name="_GoBack"/>
      <w:bookmarkEnd w:id="0"/>
      <w:r>
        <w:rPr>
          <w:rFonts w:hint="eastAsia" w:ascii="仿宋" w:hAnsi="仿宋" w:eastAsia="仿宋" w:cs="仿宋"/>
          <w:color w:val="333333"/>
          <w:kern w:val="0"/>
          <w:sz w:val="32"/>
          <w:szCs w:val="32"/>
        </w:rPr>
        <w:t>专业。</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
        </w:rPr>
        <w:t>2.</w:t>
      </w:r>
      <w:r>
        <w:rPr>
          <w:rFonts w:hint="eastAsia" w:ascii="仿宋" w:hAnsi="仿宋" w:eastAsia="仿宋" w:cs="仿宋"/>
          <w:color w:val="333333"/>
          <w:kern w:val="0"/>
          <w:sz w:val="32"/>
          <w:szCs w:val="32"/>
        </w:rPr>
        <w:t>报名材料按顺序打包压缩，压缩文件以</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姓名</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报考专业</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联系电话</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命名，在报名邮件内以</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附件</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形式上传，文件大小控制在</w:t>
      </w:r>
      <w:r>
        <w:rPr>
          <w:rFonts w:hint="eastAsia" w:ascii="仿宋" w:hAnsi="仿宋" w:eastAsia="仿宋" w:cs="仿宋"/>
          <w:color w:val="333333"/>
          <w:kern w:val="0"/>
          <w:sz w:val="32"/>
          <w:szCs w:val="32"/>
          <w:lang w:val="en"/>
        </w:rPr>
        <w:t>50M</w:t>
      </w:r>
      <w:r>
        <w:rPr>
          <w:rFonts w:hint="eastAsia" w:ascii="仿宋" w:hAnsi="仿宋" w:eastAsia="仿宋" w:cs="仿宋"/>
          <w:color w:val="333333"/>
          <w:kern w:val="0"/>
          <w:sz w:val="32"/>
          <w:szCs w:val="32"/>
        </w:rPr>
        <w:t>以内。</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b/>
          <w:bCs/>
          <w:color w:val="333333"/>
          <w:kern w:val="0"/>
          <w:sz w:val="32"/>
          <w:szCs w:val="32"/>
        </w:rPr>
      </w:pPr>
      <w:r>
        <w:rPr>
          <w:rFonts w:hint="eastAsia" w:ascii="仿宋" w:hAnsi="仿宋" w:eastAsia="仿宋" w:cs="仿宋"/>
          <w:color w:val="333333"/>
          <w:kern w:val="0"/>
          <w:sz w:val="32"/>
          <w:szCs w:val="32"/>
          <w:lang w:val="en"/>
        </w:rPr>
        <w:t>3.</w:t>
      </w:r>
      <w:r>
        <w:rPr>
          <w:rFonts w:hint="eastAsia" w:ascii="仿宋" w:hAnsi="仿宋" w:eastAsia="仿宋" w:cs="仿宋"/>
          <w:color w:val="333333"/>
          <w:kern w:val="0"/>
          <w:sz w:val="32"/>
          <w:szCs w:val="32"/>
        </w:rPr>
        <w:t>报名材料扫描件要求彩色扫描，清晰完整，</w:t>
      </w:r>
      <w:r>
        <w:rPr>
          <w:rFonts w:hint="eastAsia" w:ascii="仿宋" w:hAnsi="仿宋" w:eastAsia="仿宋" w:cs="仿宋"/>
          <w:b/>
          <w:bCs/>
          <w:color w:val="333333"/>
          <w:kern w:val="0"/>
          <w:sz w:val="32"/>
          <w:szCs w:val="32"/>
        </w:rPr>
        <w:t>材料不全或未按要求提交材料者，视为报名无效。</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
        </w:rPr>
        <w:t>4.</w:t>
      </w:r>
      <w:r>
        <w:rPr>
          <w:rFonts w:hint="eastAsia" w:ascii="仿宋" w:hAnsi="仿宋" w:eastAsia="仿宋" w:cs="仿宋"/>
          <w:color w:val="333333"/>
          <w:kern w:val="0"/>
          <w:sz w:val="32"/>
          <w:szCs w:val="32"/>
        </w:rPr>
        <w:t>考生应对所提供材料的真实性负责，若错填、漏填、弄虚作假等后果自负。</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b/>
          <w:bCs/>
          <w:color w:val="333333"/>
          <w:kern w:val="0"/>
          <w:sz w:val="32"/>
          <w:szCs w:val="32"/>
        </w:rPr>
      </w:pPr>
      <w:r>
        <w:rPr>
          <w:rFonts w:hint="eastAsia" w:ascii="仿宋" w:hAnsi="仿宋" w:eastAsia="仿宋" w:cs="仿宋"/>
          <w:color w:val="333333"/>
          <w:kern w:val="0"/>
          <w:sz w:val="32"/>
          <w:szCs w:val="32"/>
          <w:lang w:val="en"/>
        </w:rPr>
        <w:t>5.</w:t>
      </w:r>
      <w:r>
        <w:rPr>
          <w:rFonts w:hint="eastAsia" w:ascii="仿宋" w:hAnsi="仿宋" w:eastAsia="仿宋" w:cs="仿宋"/>
          <w:color w:val="333333"/>
          <w:kern w:val="0"/>
          <w:sz w:val="32"/>
          <w:szCs w:val="32"/>
        </w:rPr>
        <w:t>报名材料的提交时间以指定邮箱的收件时间为准，</w:t>
      </w:r>
      <w:r>
        <w:rPr>
          <w:rFonts w:hint="eastAsia" w:ascii="仿宋" w:hAnsi="仿宋" w:eastAsia="仿宋" w:cs="仿宋"/>
          <w:b/>
          <w:bCs/>
          <w:color w:val="333333"/>
          <w:kern w:val="0"/>
          <w:sz w:val="32"/>
          <w:szCs w:val="32"/>
        </w:rPr>
        <w:t>逾期发送报名材料，视为报名无效。</w:t>
      </w:r>
    </w:p>
    <w:p>
      <w:pPr>
        <w:spacing w:line="600" w:lineRule="exact"/>
        <w:ind w:left="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五、资格审核和录取办法</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1.资格审核。</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Cs/>
          <w:color w:val="333333"/>
          <w:kern w:val="0"/>
          <w:sz w:val="32"/>
          <w:szCs w:val="32"/>
        </w:rPr>
      </w:pPr>
      <w:r>
        <w:rPr>
          <w:rFonts w:hint="eastAsia" w:ascii="仿宋" w:hAnsi="仿宋" w:eastAsia="仿宋" w:cs="仿宋"/>
          <w:bCs/>
          <w:color w:val="333333"/>
          <w:kern w:val="0"/>
          <w:sz w:val="32"/>
          <w:szCs w:val="32"/>
        </w:rPr>
        <w:t>学校根据教育部有关规定对报考者报考资格和报名材料进行审核，并将符合报考条件的人员名单在</w:t>
      </w:r>
      <w:r>
        <w:rPr>
          <w:rFonts w:hint="eastAsia" w:ascii="仿宋" w:hAnsi="仿宋" w:eastAsia="仿宋" w:cs="仿宋"/>
          <w:color w:val="333333"/>
          <w:kern w:val="0"/>
          <w:sz w:val="32"/>
          <w:szCs w:val="32"/>
        </w:rPr>
        <w:t>重庆医科大学本科招生考试网</w:t>
      </w:r>
      <w:r>
        <w:rPr>
          <w:rFonts w:hint="eastAsia" w:ascii="仿宋" w:hAnsi="仿宋" w:eastAsia="仿宋" w:cs="仿宋"/>
          <w:bCs/>
          <w:color w:val="333333"/>
          <w:kern w:val="0"/>
          <w:sz w:val="32"/>
          <w:szCs w:val="32"/>
        </w:rPr>
        <w:t>上公示3日，公示无异议者方可参加面试。</w:t>
      </w:r>
    </w:p>
    <w:p>
      <w:pPr>
        <w:keepNext w:val="0"/>
        <w:keepLines w:val="0"/>
        <w:pageBreakBefore w:val="0"/>
        <w:widowControl/>
        <w:kinsoku/>
        <w:wordWrap/>
        <w:overflowPunct/>
        <w:topLinePunct w:val="0"/>
        <w:autoSpaceDE/>
        <w:autoSpaceDN/>
        <w:bidi w:val="0"/>
        <w:adjustRightInd/>
        <w:snapToGrid/>
        <w:spacing w:line="600" w:lineRule="exact"/>
        <w:ind w:firstLine="716" w:firstLineChars="224"/>
        <w:jc w:val="left"/>
        <w:textAlignment w:val="auto"/>
        <w:rPr>
          <w:rFonts w:hint="eastAsia" w:ascii="仿宋" w:hAnsi="仿宋" w:eastAsia="仿宋" w:cs="仿宋"/>
          <w:bCs/>
          <w:color w:val="333333"/>
          <w:kern w:val="0"/>
          <w:sz w:val="32"/>
          <w:szCs w:val="32"/>
        </w:rPr>
      </w:pPr>
      <w:r>
        <w:rPr>
          <w:rFonts w:hint="eastAsia" w:ascii="仿宋" w:hAnsi="仿宋" w:eastAsia="仿宋" w:cs="仿宋"/>
          <w:color w:val="333333"/>
          <w:kern w:val="0"/>
          <w:sz w:val="32"/>
          <w:szCs w:val="32"/>
        </w:rPr>
        <w:t>2.</w:t>
      </w:r>
      <w:r>
        <w:rPr>
          <w:rFonts w:hint="eastAsia" w:ascii="仿宋" w:hAnsi="仿宋" w:eastAsia="仿宋" w:cs="仿宋"/>
          <w:bCs/>
          <w:color w:val="333333"/>
          <w:kern w:val="0"/>
          <w:sz w:val="32"/>
          <w:szCs w:val="32"/>
        </w:rPr>
        <w:t>录取办法</w:t>
      </w:r>
    </w:p>
    <w:p>
      <w:pPr>
        <w:keepNext w:val="0"/>
        <w:keepLines w:val="0"/>
        <w:pageBreakBefore w:val="0"/>
        <w:widowControl/>
        <w:kinsoku/>
        <w:wordWrap/>
        <w:overflowPunct/>
        <w:topLinePunct w:val="0"/>
        <w:autoSpaceDE/>
        <w:autoSpaceDN/>
        <w:bidi w:val="0"/>
        <w:adjustRightInd/>
        <w:snapToGrid/>
        <w:spacing w:line="600" w:lineRule="exact"/>
        <w:ind w:firstLine="716" w:firstLineChars="224"/>
        <w:jc w:val="left"/>
        <w:textAlignment w:val="auto"/>
        <w:rPr>
          <w:rFonts w:hint="eastAsia" w:ascii="仿宋" w:hAnsi="仿宋" w:eastAsia="仿宋" w:cs="仿宋"/>
          <w:bCs/>
          <w:color w:val="333333"/>
          <w:kern w:val="0"/>
          <w:sz w:val="32"/>
          <w:szCs w:val="32"/>
        </w:rPr>
      </w:pPr>
      <w:r>
        <w:rPr>
          <w:rFonts w:hint="eastAsia" w:ascii="仿宋" w:hAnsi="仿宋" w:eastAsia="仿宋" w:cs="仿宋"/>
          <w:bCs/>
          <w:color w:val="333333"/>
          <w:kern w:val="0"/>
          <w:sz w:val="32"/>
          <w:szCs w:val="32"/>
        </w:rPr>
        <w:t>根据招生计划，学校教务处对申报者的大学英语四、六级成绩从高到低排序录取（六级优先），录满为止，并报学校本科生招生工作领导小组审核。拟录取名单将在重庆医科大学本科招生考试网上公示3日，无异议者，报学校招生工作领导小组审定后录取，并发放录取通知书。</w:t>
      </w:r>
    </w:p>
    <w:p>
      <w:pPr>
        <w:spacing w:line="600" w:lineRule="exact"/>
        <w:ind w:left="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六、入学要求</w:t>
      </w:r>
    </w:p>
    <w:p>
      <w:pPr>
        <w:keepNext w:val="0"/>
        <w:keepLines w:val="0"/>
        <w:pageBreakBefore w:val="0"/>
        <w:widowControl/>
        <w:kinsoku/>
        <w:wordWrap/>
        <w:overflowPunct/>
        <w:topLinePunct w:val="0"/>
        <w:autoSpaceDE/>
        <w:autoSpaceDN/>
        <w:bidi w:val="0"/>
        <w:adjustRightInd/>
        <w:snapToGrid/>
        <w:spacing w:line="600" w:lineRule="exact"/>
        <w:ind w:firstLine="720" w:firstLineChars="225"/>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被录取考生须持录取通知书、身份证、毕业证、学位证等相关证件，按录取通知书规定日期到校办理入学手续。因故延期报到者，以书面形式向学校招生考试办公室提出申请，说明延期报到原因，并附相关证明材料。延期报到时间最长不得超过</w:t>
      </w:r>
      <w:r>
        <w:rPr>
          <w:rFonts w:hint="eastAsia" w:ascii="仿宋" w:hAnsi="仿宋" w:eastAsia="仿宋" w:cs="仿宋"/>
          <w:color w:val="333333"/>
          <w:kern w:val="0"/>
          <w:sz w:val="32"/>
          <w:szCs w:val="32"/>
          <w:lang w:val="en"/>
        </w:rPr>
        <w:t>两周</w:t>
      </w:r>
      <w:r>
        <w:rPr>
          <w:rFonts w:hint="eastAsia" w:ascii="仿宋" w:hAnsi="仿宋" w:eastAsia="仿宋" w:cs="仿宋"/>
          <w:color w:val="333333"/>
          <w:kern w:val="0"/>
          <w:sz w:val="32"/>
          <w:szCs w:val="32"/>
        </w:rPr>
        <w:t>。无故超过一周不报到者，根据教育部规定取消其入学资格。入学后学校将对第二学士学位生进行身体和入学资格条件复查，对复查不合格者，学校按相关规定进行处理。学生在校期间不得申请转专业。</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新生报到时须携带以下</w:t>
      </w:r>
      <w:r>
        <w:rPr>
          <w:rFonts w:hint="eastAsia" w:ascii="仿宋" w:hAnsi="仿宋" w:eastAsia="仿宋" w:cs="仿宋"/>
          <w:b/>
          <w:bCs/>
          <w:color w:val="333333"/>
          <w:kern w:val="0"/>
          <w:sz w:val="32"/>
          <w:szCs w:val="32"/>
        </w:rPr>
        <w:t>材料原件</w:t>
      </w:r>
      <w:r>
        <w:rPr>
          <w:rFonts w:hint="eastAsia" w:ascii="仿宋" w:hAnsi="仿宋" w:eastAsia="仿宋" w:cs="仿宋"/>
          <w:color w:val="333333"/>
          <w:kern w:val="0"/>
          <w:sz w:val="32"/>
          <w:szCs w:val="32"/>
        </w:rPr>
        <w:t>进行现场核验：</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
        </w:rPr>
        <w:t>1.</w:t>
      </w:r>
      <w:r>
        <w:rPr>
          <w:rFonts w:hint="eastAsia" w:ascii="仿宋" w:hAnsi="仿宋" w:eastAsia="仿宋" w:cs="仿宋"/>
          <w:color w:val="333333"/>
          <w:kern w:val="0"/>
          <w:sz w:val="32"/>
          <w:szCs w:val="32"/>
        </w:rPr>
        <w:t>本人签字确认的《重庆医科大学</w:t>
      </w:r>
      <w:r>
        <w:rPr>
          <w:rFonts w:hint="eastAsia" w:ascii="仿宋" w:hAnsi="仿宋" w:eastAsia="仿宋" w:cs="仿宋"/>
          <w:color w:val="333333"/>
          <w:kern w:val="0"/>
          <w:sz w:val="32"/>
          <w:szCs w:val="32"/>
          <w:lang w:val="en"/>
        </w:rPr>
        <w:t>202</w:t>
      </w: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年第二学士学位报名申请表》原件。</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
        </w:rPr>
        <w:t>2.</w:t>
      </w:r>
      <w:r>
        <w:rPr>
          <w:rFonts w:hint="eastAsia" w:ascii="仿宋" w:hAnsi="仿宋" w:eastAsia="仿宋" w:cs="仿宋"/>
          <w:color w:val="333333"/>
          <w:kern w:val="0"/>
          <w:sz w:val="32"/>
          <w:szCs w:val="32"/>
        </w:rPr>
        <w:t>《重庆医科大学大学第二学士学位录取通知书》原件。</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
        </w:rPr>
        <w:t>3.</w:t>
      </w:r>
      <w:r>
        <w:rPr>
          <w:rFonts w:hint="eastAsia" w:ascii="仿宋" w:hAnsi="仿宋" w:eastAsia="仿宋" w:cs="仿宋"/>
          <w:color w:val="333333"/>
          <w:kern w:val="0"/>
          <w:sz w:val="32"/>
          <w:szCs w:val="32"/>
        </w:rPr>
        <w:t>本人二代居民身份证原件。</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
        </w:rPr>
        <w:t>4.</w:t>
      </w:r>
      <w:r>
        <w:rPr>
          <w:rFonts w:hint="eastAsia" w:ascii="仿宋" w:hAnsi="仿宋" w:eastAsia="仿宋" w:cs="仿宋"/>
          <w:color w:val="333333"/>
          <w:kern w:val="0"/>
          <w:sz w:val="32"/>
          <w:szCs w:val="32"/>
        </w:rPr>
        <w:t>本人本科毕业证书、学士学位证书原件。</w:t>
      </w:r>
    </w:p>
    <w:p>
      <w:pPr>
        <w:keepNext w:val="0"/>
        <w:keepLines w:val="0"/>
        <w:pageBreakBefore w:val="0"/>
        <w:widowControl/>
        <w:kinsoku/>
        <w:wordWrap/>
        <w:overflowPunct/>
        <w:topLinePunct w:val="0"/>
        <w:autoSpaceDE/>
        <w:autoSpaceDN/>
        <w:bidi w:val="0"/>
        <w:adjustRightInd/>
        <w:snapToGrid/>
        <w:spacing w:line="600" w:lineRule="exact"/>
        <w:ind w:firstLine="42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
        </w:rPr>
        <w:t>5.</w:t>
      </w:r>
      <w:r>
        <w:rPr>
          <w:rFonts w:hint="eastAsia" w:ascii="仿宋" w:hAnsi="仿宋" w:eastAsia="仿宋" w:cs="仿宋"/>
          <w:color w:val="333333"/>
          <w:kern w:val="0"/>
          <w:sz w:val="32"/>
          <w:szCs w:val="32"/>
        </w:rPr>
        <w:t>本人大学英语四、六级考试成绩单原件。</w:t>
      </w:r>
    </w:p>
    <w:p>
      <w:pPr>
        <w:spacing w:line="600" w:lineRule="exact"/>
        <w:ind w:left="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七、收费标准</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1.学费：</w:t>
      </w:r>
      <w:r>
        <w:rPr>
          <w:rFonts w:hint="eastAsia" w:ascii="仿宋" w:hAnsi="仿宋" w:eastAsia="仿宋" w:cs="仿宋"/>
          <w:color w:val="333333"/>
          <w:kern w:val="0"/>
          <w:sz w:val="32"/>
          <w:szCs w:val="32"/>
          <w:lang w:val="en-US" w:eastAsia="zh-CN"/>
        </w:rPr>
        <w:t>与</w:t>
      </w:r>
      <w:r>
        <w:rPr>
          <w:rFonts w:hint="eastAsia" w:ascii="仿宋" w:hAnsi="仿宋" w:eastAsia="仿宋" w:cs="仿宋"/>
          <w:color w:val="333333"/>
          <w:kern w:val="0"/>
          <w:sz w:val="32"/>
          <w:szCs w:val="32"/>
        </w:rPr>
        <w:t>普通本科专业一样</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第二学士学位专业按学分制收取学费，其中预防医学、临床药学和智能医学工程</w:t>
      </w:r>
      <w:r>
        <w:rPr>
          <w:rFonts w:hint="eastAsia" w:ascii="仿宋" w:hAnsi="仿宋" w:eastAsia="仿宋" w:cs="仿宋"/>
          <w:color w:val="333333"/>
          <w:kern w:val="0"/>
          <w:sz w:val="32"/>
          <w:szCs w:val="32"/>
          <w:lang w:val="en-US" w:eastAsia="zh-CN"/>
        </w:rPr>
        <w:t>专业</w:t>
      </w:r>
      <w:r>
        <w:rPr>
          <w:rFonts w:hint="eastAsia" w:ascii="仿宋" w:hAnsi="仿宋" w:eastAsia="仿宋" w:cs="仿宋"/>
          <w:color w:val="333333"/>
          <w:kern w:val="0"/>
          <w:sz w:val="32"/>
          <w:szCs w:val="32"/>
          <w:lang w:val="en"/>
        </w:rPr>
        <w:t>6250</w:t>
      </w:r>
      <w:r>
        <w:rPr>
          <w:rFonts w:hint="eastAsia" w:ascii="仿宋" w:hAnsi="仿宋" w:eastAsia="仿宋" w:cs="仿宋"/>
          <w:color w:val="333333"/>
          <w:kern w:val="0"/>
          <w:sz w:val="32"/>
          <w:szCs w:val="32"/>
        </w:rPr>
        <w:t>元</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年预收，公共事业管理</w:t>
      </w:r>
      <w:r>
        <w:rPr>
          <w:rFonts w:hint="eastAsia" w:ascii="仿宋" w:hAnsi="仿宋" w:eastAsia="仿宋" w:cs="仿宋"/>
          <w:color w:val="333333"/>
          <w:kern w:val="0"/>
          <w:sz w:val="32"/>
          <w:szCs w:val="32"/>
          <w:lang w:val="en-US" w:eastAsia="zh-CN"/>
        </w:rPr>
        <w:t>专业</w:t>
      </w:r>
      <w:r>
        <w:rPr>
          <w:rFonts w:hint="eastAsia" w:ascii="仿宋" w:hAnsi="仿宋" w:eastAsia="仿宋" w:cs="仿宋"/>
          <w:color w:val="333333"/>
          <w:kern w:val="0"/>
          <w:sz w:val="32"/>
          <w:szCs w:val="32"/>
          <w:lang w:val="en"/>
        </w:rPr>
        <w:t>4625</w:t>
      </w:r>
      <w:r>
        <w:rPr>
          <w:rFonts w:hint="eastAsia" w:ascii="仿宋" w:hAnsi="仿宋" w:eastAsia="仿宋" w:cs="仿宋"/>
          <w:color w:val="333333"/>
          <w:kern w:val="0"/>
          <w:sz w:val="32"/>
          <w:szCs w:val="32"/>
        </w:rPr>
        <w:t>元</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年预收。学费分为学分学费和专业学费两部分，专业学费固定不变，学分学费按学生每学年实际修读课程学分收取，学生学费每学年末结算一次。</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2.住宿费：第二学士学位学生住宿费标准1200元/年。</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3.第二学士学位学生在校期间其他费用参照学校普通全日制在校本科生收费标准执行。收费标准如有变化，根据有关部门202</w:t>
      </w: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年最新文件执行，学生因故退学或提前结束学业，学校根据学生实际学习时间，按月计退剩余的学费和住宿费。</w:t>
      </w:r>
    </w:p>
    <w:p>
      <w:pPr>
        <w:spacing w:line="600" w:lineRule="exact"/>
        <w:ind w:left="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八、毕业、学位授予与毕业派遣</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 第二学士学位专业学制为两年，全日制学习，纳入高校学籍管理系统。</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bCs/>
          <w:color w:val="333333"/>
          <w:kern w:val="0"/>
          <w:sz w:val="32"/>
          <w:szCs w:val="32"/>
        </w:rPr>
        <w:t xml:space="preserve">2. </w:t>
      </w:r>
      <w:r>
        <w:rPr>
          <w:rFonts w:hint="eastAsia" w:ascii="仿宋" w:hAnsi="仿宋" w:eastAsia="仿宋" w:cs="仿宋"/>
          <w:color w:val="333333"/>
          <w:kern w:val="0"/>
          <w:sz w:val="32"/>
          <w:szCs w:val="32"/>
        </w:rPr>
        <w:t>第二学士学位的毕业证书和学位证书，由教务处按学校现行毕业证书和学位证书管理办法颁发。毕业证书上注明第二学士学位的专业名称、学习时间等内容；学位证书上明确标识“第二学士学位”字样。</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bCs/>
          <w:color w:val="333333"/>
          <w:kern w:val="0"/>
          <w:sz w:val="32"/>
          <w:szCs w:val="32"/>
        </w:rPr>
        <w:t xml:space="preserve">3. </w:t>
      </w:r>
      <w:r>
        <w:rPr>
          <w:rFonts w:hint="eastAsia" w:ascii="仿宋" w:hAnsi="仿宋" w:eastAsia="仿宋" w:cs="仿宋"/>
          <w:color w:val="333333"/>
          <w:kern w:val="0"/>
          <w:sz w:val="32"/>
          <w:szCs w:val="32"/>
        </w:rPr>
        <w:t>凡在两年修业期内，修完规定课程，达到毕业和授予学士学位要求的，颁发毕业证书和学位证书。达不到毕业要求的，不再延长学习时间，亦不实行留级制度，按结业处理，只发放结业证书。对退学学生，可发放肄业证书或写实性学习证明。</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bCs/>
          <w:color w:val="333333"/>
          <w:kern w:val="0"/>
          <w:sz w:val="32"/>
          <w:szCs w:val="32"/>
        </w:rPr>
        <w:t xml:space="preserve">4. </w:t>
      </w:r>
      <w:r>
        <w:rPr>
          <w:rFonts w:hint="eastAsia" w:ascii="仿宋" w:hAnsi="仿宋" w:eastAsia="仿宋" w:cs="仿宋"/>
          <w:color w:val="333333"/>
          <w:kern w:val="0"/>
          <w:sz w:val="32"/>
          <w:szCs w:val="32"/>
        </w:rPr>
        <w:t>第二学士学位专业的毕业生按当年应届生身份派遣并办理相关就业手续。学生如中途退学，对于以应届毕业生身份入学的，按退学当年应届本科毕业生身份派遣；以往届毕业生身份入学的，按现行相关规定办理派遣手续。</w:t>
      </w:r>
    </w:p>
    <w:p>
      <w:pPr>
        <w:spacing w:line="600" w:lineRule="exact"/>
        <w:ind w:left="64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九、联系方式</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拟录取名单公示、入学报到通知等重要事项将及时发布在</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重庆医科大学本科招生考试网</w:t>
      </w:r>
      <w:r>
        <w:rPr>
          <w:rFonts w:hint="eastAsia" w:ascii="仿宋" w:hAnsi="仿宋" w:eastAsia="仿宋" w:cs="仿宋"/>
          <w:color w:val="333333"/>
          <w:kern w:val="0"/>
          <w:sz w:val="32"/>
          <w:szCs w:val="32"/>
          <w:lang w:val="en"/>
        </w:rPr>
        <w:t>”</w:t>
      </w:r>
      <w:r>
        <w:rPr>
          <w:rFonts w:hint="eastAsia" w:ascii="仿宋" w:hAnsi="仿宋" w:eastAsia="仿宋" w:cs="仿宋"/>
          <w:color w:val="333333"/>
          <w:kern w:val="0"/>
          <w:sz w:val="32"/>
          <w:szCs w:val="32"/>
        </w:rPr>
        <w:t>，请报名学生注意查看。</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联系地址： 重庆市高新区大学城中路</w:t>
      </w:r>
      <w:r>
        <w:rPr>
          <w:rFonts w:hint="eastAsia" w:ascii="仿宋" w:hAnsi="仿宋" w:eastAsia="仿宋" w:cs="仿宋"/>
          <w:color w:val="333333"/>
          <w:kern w:val="0"/>
          <w:sz w:val="32"/>
          <w:szCs w:val="32"/>
          <w:lang w:val="en"/>
        </w:rPr>
        <w:t>61</w:t>
      </w:r>
      <w:r>
        <w:rPr>
          <w:rFonts w:hint="eastAsia" w:ascii="仿宋" w:hAnsi="仿宋" w:eastAsia="仿宋" w:cs="仿宋"/>
          <w:color w:val="333333"/>
          <w:kern w:val="0"/>
          <w:sz w:val="32"/>
          <w:szCs w:val="32"/>
        </w:rPr>
        <w:t>号</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eastAsia" w:ascii="仿宋" w:hAnsi="仿宋" w:eastAsia="仿宋" w:cs="仿宋"/>
          <w:bCs/>
          <w:color w:val="333333"/>
          <w:kern w:val="0"/>
          <w:sz w:val="32"/>
          <w:szCs w:val="32"/>
        </w:rPr>
      </w:pPr>
      <w:r>
        <w:rPr>
          <w:rFonts w:hint="eastAsia" w:ascii="仿宋" w:hAnsi="仿宋" w:eastAsia="仿宋" w:cs="仿宋"/>
          <w:bCs/>
          <w:color w:val="333333"/>
          <w:kern w:val="0"/>
          <w:sz w:val="32"/>
          <w:szCs w:val="32"/>
        </w:rPr>
        <w:t>联系单位： 重庆医科大学教务处</w:t>
      </w:r>
    </w:p>
    <w:p>
      <w:pPr>
        <w:keepNext w:val="0"/>
        <w:keepLines w:val="0"/>
        <w:pageBreakBefore w:val="0"/>
        <w:widowControl/>
        <w:kinsoku/>
        <w:wordWrap/>
        <w:overflowPunct/>
        <w:topLinePunct w:val="0"/>
        <w:autoSpaceDE/>
        <w:autoSpaceDN/>
        <w:bidi w:val="0"/>
        <w:adjustRightInd/>
        <w:snapToGrid/>
        <w:spacing w:line="600" w:lineRule="exact"/>
        <w:ind w:firstLine="422"/>
        <w:jc w:val="left"/>
        <w:textAlignment w:val="auto"/>
        <w:rPr>
          <w:rFonts w:hint="default"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rPr>
        <w:t>咨询电话： 023-</w:t>
      </w:r>
      <w:r>
        <w:rPr>
          <w:rFonts w:hint="eastAsia" w:ascii="仿宋" w:hAnsi="仿宋" w:eastAsia="仿宋" w:cs="仿宋"/>
          <w:color w:val="333333"/>
          <w:kern w:val="0"/>
          <w:sz w:val="32"/>
          <w:szCs w:val="32"/>
          <w:lang w:val="en-US" w:eastAsia="zh-CN"/>
        </w:rPr>
        <w:t>68485860</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val="en-US" w:eastAsia="zh-CN"/>
        </w:rPr>
        <w:t>65714669。</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学校网址： https://bzkzs.cqmu.edu.cn/</w:t>
      </w:r>
    </w:p>
    <w:p>
      <w:pPr>
        <w:widowControl/>
        <w:spacing w:line="450" w:lineRule="exact"/>
        <w:rPr>
          <w:rFonts w:hint="eastAsia" w:ascii="仿宋" w:hAnsi="仿宋" w:eastAsia="仿宋" w:cs="仿宋"/>
          <w:color w:val="333333"/>
          <w:kern w:val="0"/>
          <w:sz w:val="32"/>
          <w:szCs w:val="32"/>
        </w:rPr>
      </w:pPr>
    </w:p>
    <w:p>
      <w:pPr>
        <w:widowControl/>
        <w:spacing w:line="450" w:lineRule="exact"/>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5440" w:firstLineChars="17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重庆医科大学</w:t>
      </w:r>
    </w:p>
    <w:p>
      <w:pPr>
        <w:keepNext w:val="0"/>
        <w:keepLines w:val="0"/>
        <w:pageBreakBefore w:val="0"/>
        <w:widowControl/>
        <w:kinsoku/>
        <w:wordWrap/>
        <w:overflowPunct/>
        <w:topLinePunct w:val="0"/>
        <w:autoSpaceDE/>
        <w:autoSpaceDN/>
        <w:bidi w:val="0"/>
        <w:adjustRightInd/>
        <w:snapToGrid/>
        <w:spacing w:line="600" w:lineRule="exact"/>
        <w:ind w:left="5120" w:hanging="5120" w:hangingChars="16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202</w:t>
      </w: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年</w:t>
      </w:r>
      <w:r>
        <w:rPr>
          <w:rFonts w:hint="eastAsia" w:ascii="仿宋" w:hAnsi="仿宋" w:eastAsia="仿宋" w:cs="仿宋"/>
          <w:color w:val="333333"/>
          <w:kern w:val="0"/>
          <w:sz w:val="32"/>
          <w:szCs w:val="32"/>
          <w:lang w:val="en-US" w:eastAsia="zh-CN"/>
        </w:rPr>
        <w:t>7</w:t>
      </w:r>
      <w:r>
        <w:rPr>
          <w:rFonts w:hint="eastAsia" w:ascii="仿宋" w:hAnsi="仿宋" w:eastAsia="仿宋" w:cs="仿宋"/>
          <w:color w:val="333333"/>
          <w:kern w:val="0"/>
          <w:sz w:val="32"/>
          <w:szCs w:val="32"/>
        </w:rPr>
        <w:t>月</w:t>
      </w:r>
      <w:r>
        <w:rPr>
          <w:rFonts w:hint="eastAsia" w:ascii="仿宋" w:hAnsi="仿宋" w:eastAsia="仿宋" w:cs="仿宋"/>
          <w:color w:val="333333"/>
          <w:kern w:val="0"/>
          <w:sz w:val="32"/>
          <w:szCs w:val="32"/>
          <w:lang w:val="en-US" w:eastAsia="zh-CN"/>
        </w:rPr>
        <w:t>4</w:t>
      </w:r>
      <w:r>
        <w:rPr>
          <w:rFonts w:hint="eastAsia" w:ascii="仿宋" w:hAnsi="仿宋" w:eastAsia="仿宋" w:cs="仿宋"/>
          <w:color w:val="333333"/>
          <w:kern w:val="0"/>
          <w:sz w:val="32"/>
          <w:szCs w:val="32"/>
        </w:rPr>
        <w:t>日</w:t>
      </w:r>
    </w:p>
    <w:p>
      <w:pPr>
        <w:keepNext w:val="0"/>
        <w:keepLines w:val="0"/>
        <w:pageBreakBefore w:val="0"/>
        <w:widowControl/>
        <w:kinsoku/>
        <w:wordWrap/>
        <w:overflowPunct/>
        <w:topLinePunct w:val="0"/>
        <w:autoSpaceDE/>
        <w:autoSpaceDN/>
        <w:bidi w:val="0"/>
        <w:adjustRightInd/>
        <w:snapToGrid/>
        <w:spacing w:line="600" w:lineRule="exact"/>
        <w:ind w:left="5120" w:hanging="5120" w:hangingChars="1600"/>
        <w:textAlignment w:val="auto"/>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5120" w:hanging="5120" w:hangingChars="1600"/>
        <w:textAlignment w:val="auto"/>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5120" w:hanging="5120" w:hangingChars="1600"/>
        <w:textAlignment w:val="auto"/>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5120" w:hanging="5120" w:hangingChars="1600"/>
        <w:textAlignment w:val="auto"/>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5120" w:hanging="5120" w:hangingChars="1600"/>
        <w:textAlignment w:val="auto"/>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5120" w:hanging="5120" w:hangingChars="1600"/>
        <w:textAlignment w:val="auto"/>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5120" w:hanging="5120" w:hangingChars="1600"/>
        <w:textAlignment w:val="auto"/>
        <w:rPr>
          <w:rFonts w:hint="eastAsia" w:ascii="仿宋" w:hAnsi="仿宋" w:eastAsia="仿宋" w:cs="仿宋"/>
          <w:color w:val="333333"/>
          <w:kern w:val="0"/>
          <w:sz w:val="32"/>
          <w:szCs w:val="32"/>
        </w:rPr>
      </w:pPr>
    </w:p>
    <w:tbl>
      <w:tblPr>
        <w:tblStyle w:val="7"/>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865"/>
        <w:gridCol w:w="437"/>
        <w:gridCol w:w="413"/>
        <w:gridCol w:w="446"/>
        <w:gridCol w:w="970"/>
        <w:gridCol w:w="285"/>
        <w:gridCol w:w="1155"/>
        <w:gridCol w:w="972"/>
        <w:gridCol w:w="503"/>
        <w:gridCol w:w="11"/>
        <w:gridCol w:w="768"/>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960" w:type="dxa"/>
            <w:gridSpan w:val="13"/>
            <w:tcBorders>
              <w:top w:val="nil"/>
              <w:left w:val="nil"/>
              <w:bottom w:val="single" w:color="auto" w:sz="4" w:space="0"/>
              <w:right w:val="nil"/>
            </w:tcBorders>
            <w:vAlign w:val="center"/>
          </w:tcPr>
          <w:p>
            <w:pPr>
              <w:rPr>
                <w:rFonts w:ascii="仿宋" w:hAnsi="仿宋" w:eastAsia="仿宋" w:cs="仿宋"/>
                <w:sz w:val="28"/>
                <w:szCs w:val="28"/>
              </w:rPr>
            </w:pPr>
            <w:r>
              <w:rPr>
                <w:rFonts w:hint="eastAsia"/>
                <w:sz w:val="28"/>
                <w:szCs w:val="28"/>
              </w:rPr>
              <w:t>附件1：</w:t>
            </w:r>
            <w:r>
              <w:rPr>
                <w:rFonts w:hint="eastAsia" w:ascii="方正小标宋_GBK" w:hAnsi="方正小标宋_GBK" w:eastAsia="方正小标宋_GBK" w:cs="方正小标宋_GBK"/>
                <w:b/>
                <w:bCs/>
                <w:sz w:val="32"/>
                <w:szCs w:val="32"/>
              </w:rPr>
              <w:t>重庆医科大学202</w:t>
            </w:r>
            <w:r>
              <w:rPr>
                <w:rFonts w:hint="eastAsia" w:ascii="方正小标宋_GBK" w:hAnsi="方正小标宋_GBK" w:eastAsia="方正小标宋_GBK" w:cs="方正小标宋_GBK"/>
                <w:b/>
                <w:bCs/>
                <w:sz w:val="32"/>
                <w:szCs w:val="32"/>
                <w:lang w:val="en-US" w:eastAsia="zh-CN"/>
              </w:rPr>
              <w:t>2</w:t>
            </w:r>
            <w:r>
              <w:rPr>
                <w:rFonts w:hint="eastAsia" w:ascii="方正小标宋_GBK" w:hAnsi="方正小标宋_GBK" w:eastAsia="方正小标宋_GBK" w:cs="方正小标宋_GBK"/>
                <w:b/>
                <w:bCs/>
                <w:sz w:val="32"/>
                <w:szCs w:val="32"/>
              </w:rPr>
              <w:t>年第二学士学位报名申请表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28" w:type="dxa"/>
            <w:tcBorders>
              <w:top w:val="single" w:color="auto" w:sz="4" w:space="0"/>
            </w:tcBorders>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姓名</w:t>
            </w:r>
          </w:p>
        </w:tc>
        <w:tc>
          <w:tcPr>
            <w:tcW w:w="1302" w:type="dxa"/>
            <w:gridSpan w:val="2"/>
            <w:tcBorders>
              <w:top w:val="single" w:color="auto" w:sz="4" w:space="0"/>
            </w:tcBorders>
            <w:vAlign w:val="center"/>
          </w:tcPr>
          <w:p>
            <w:pPr>
              <w:spacing w:line="300" w:lineRule="exact"/>
              <w:ind w:left="-105" w:leftChars="-50" w:right="-105" w:rightChars="-50"/>
              <w:jc w:val="center"/>
              <w:rPr>
                <w:rFonts w:ascii="仿宋" w:hAnsi="仿宋" w:eastAsia="仿宋" w:cs="仿宋"/>
                <w:sz w:val="24"/>
              </w:rPr>
            </w:pPr>
          </w:p>
        </w:tc>
        <w:tc>
          <w:tcPr>
            <w:tcW w:w="859" w:type="dxa"/>
            <w:gridSpan w:val="2"/>
            <w:tcBorders>
              <w:top w:val="single" w:color="auto" w:sz="4" w:space="0"/>
            </w:tcBorders>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性别</w:t>
            </w:r>
          </w:p>
        </w:tc>
        <w:tc>
          <w:tcPr>
            <w:tcW w:w="1255" w:type="dxa"/>
            <w:gridSpan w:val="2"/>
            <w:tcBorders>
              <w:top w:val="single" w:color="auto" w:sz="4" w:space="0"/>
            </w:tcBorders>
            <w:vAlign w:val="center"/>
          </w:tcPr>
          <w:p>
            <w:pPr>
              <w:spacing w:line="300" w:lineRule="exact"/>
              <w:ind w:left="-105" w:leftChars="-50" w:right="-105" w:rightChars="-50"/>
              <w:jc w:val="center"/>
              <w:rPr>
                <w:rFonts w:ascii="仿宋" w:hAnsi="仿宋" w:eastAsia="仿宋" w:cs="仿宋"/>
                <w:sz w:val="24"/>
              </w:rPr>
            </w:pPr>
          </w:p>
        </w:tc>
        <w:tc>
          <w:tcPr>
            <w:tcW w:w="1155" w:type="dxa"/>
            <w:tcBorders>
              <w:top w:val="single" w:color="auto" w:sz="4" w:space="0"/>
            </w:tcBorders>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出生日期</w:t>
            </w:r>
          </w:p>
        </w:tc>
        <w:tc>
          <w:tcPr>
            <w:tcW w:w="1486" w:type="dxa"/>
            <w:gridSpan w:val="3"/>
            <w:tcBorders>
              <w:top w:val="single" w:color="auto" w:sz="4" w:space="0"/>
            </w:tcBorders>
            <w:vAlign w:val="center"/>
          </w:tcPr>
          <w:p>
            <w:pPr>
              <w:spacing w:line="300" w:lineRule="exact"/>
              <w:ind w:left="-105" w:leftChars="-50" w:right="-105" w:rightChars="-50"/>
              <w:jc w:val="center"/>
              <w:rPr>
                <w:rFonts w:ascii="仿宋" w:hAnsi="仿宋" w:eastAsia="仿宋" w:cs="仿宋"/>
                <w:sz w:val="24"/>
              </w:rPr>
            </w:pPr>
          </w:p>
        </w:tc>
        <w:tc>
          <w:tcPr>
            <w:tcW w:w="1675" w:type="dxa"/>
            <w:gridSpan w:val="2"/>
            <w:vMerge w:val="restart"/>
            <w:tcBorders>
              <w:top w:val="single" w:color="auto" w:sz="4" w:space="0"/>
            </w:tcBorders>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1寸免冠照片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28"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政治面貌</w:t>
            </w:r>
          </w:p>
        </w:tc>
        <w:tc>
          <w:tcPr>
            <w:tcW w:w="1302" w:type="dxa"/>
            <w:gridSpan w:val="2"/>
            <w:vAlign w:val="center"/>
          </w:tcPr>
          <w:p>
            <w:pPr>
              <w:spacing w:line="300" w:lineRule="exact"/>
              <w:ind w:left="-105" w:leftChars="-50" w:right="-105" w:rightChars="-50"/>
              <w:jc w:val="center"/>
              <w:rPr>
                <w:rFonts w:ascii="仿宋" w:hAnsi="仿宋" w:eastAsia="仿宋" w:cs="仿宋"/>
                <w:sz w:val="24"/>
              </w:rPr>
            </w:pPr>
          </w:p>
        </w:tc>
        <w:tc>
          <w:tcPr>
            <w:tcW w:w="859"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民族</w:t>
            </w:r>
          </w:p>
        </w:tc>
        <w:tc>
          <w:tcPr>
            <w:tcW w:w="1255" w:type="dxa"/>
            <w:gridSpan w:val="2"/>
            <w:vAlign w:val="center"/>
          </w:tcPr>
          <w:p>
            <w:pPr>
              <w:spacing w:line="300" w:lineRule="exact"/>
              <w:ind w:left="-105" w:leftChars="-50" w:right="-105" w:rightChars="-50"/>
              <w:jc w:val="center"/>
              <w:rPr>
                <w:rFonts w:ascii="仿宋" w:hAnsi="仿宋" w:eastAsia="仿宋" w:cs="仿宋"/>
                <w:sz w:val="24"/>
              </w:rPr>
            </w:pPr>
          </w:p>
        </w:tc>
        <w:tc>
          <w:tcPr>
            <w:tcW w:w="1155"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籍贯</w:t>
            </w:r>
          </w:p>
        </w:tc>
        <w:tc>
          <w:tcPr>
            <w:tcW w:w="1486" w:type="dxa"/>
            <w:gridSpan w:val="3"/>
            <w:vAlign w:val="center"/>
          </w:tcPr>
          <w:p>
            <w:pPr>
              <w:spacing w:line="300" w:lineRule="exact"/>
              <w:ind w:left="-105" w:leftChars="-50" w:right="-105" w:rightChars="-50"/>
              <w:jc w:val="center"/>
              <w:rPr>
                <w:rFonts w:ascii="仿宋" w:hAnsi="仿宋" w:eastAsia="仿宋" w:cs="仿宋"/>
                <w:sz w:val="24"/>
              </w:rPr>
            </w:pPr>
          </w:p>
        </w:tc>
        <w:tc>
          <w:tcPr>
            <w:tcW w:w="1675" w:type="dxa"/>
            <w:gridSpan w:val="2"/>
            <w:vMerge w:val="continue"/>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28"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联系电话</w:t>
            </w:r>
          </w:p>
        </w:tc>
        <w:tc>
          <w:tcPr>
            <w:tcW w:w="2161" w:type="dxa"/>
            <w:gridSpan w:val="4"/>
            <w:vAlign w:val="center"/>
          </w:tcPr>
          <w:p>
            <w:pPr>
              <w:spacing w:line="300" w:lineRule="exact"/>
              <w:ind w:left="-105" w:leftChars="-50" w:right="-105" w:rightChars="-50"/>
              <w:jc w:val="center"/>
              <w:rPr>
                <w:rFonts w:ascii="仿宋" w:hAnsi="仿宋" w:eastAsia="仿宋" w:cs="仿宋"/>
                <w:sz w:val="24"/>
              </w:rPr>
            </w:pPr>
          </w:p>
        </w:tc>
        <w:tc>
          <w:tcPr>
            <w:tcW w:w="1255"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身份证号</w:t>
            </w:r>
          </w:p>
        </w:tc>
        <w:tc>
          <w:tcPr>
            <w:tcW w:w="2641" w:type="dxa"/>
            <w:gridSpan w:val="4"/>
            <w:vAlign w:val="center"/>
          </w:tcPr>
          <w:p>
            <w:pPr>
              <w:spacing w:line="300" w:lineRule="exact"/>
              <w:ind w:left="-105" w:leftChars="-50" w:right="-105" w:rightChars="-50"/>
              <w:jc w:val="center"/>
              <w:rPr>
                <w:rFonts w:ascii="仿宋" w:hAnsi="仿宋" w:eastAsia="仿宋" w:cs="仿宋"/>
                <w:sz w:val="24"/>
              </w:rPr>
            </w:pPr>
          </w:p>
        </w:tc>
        <w:tc>
          <w:tcPr>
            <w:tcW w:w="1675" w:type="dxa"/>
            <w:gridSpan w:val="2"/>
            <w:vMerge w:val="continue"/>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28"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本科毕</w:t>
            </w:r>
          </w:p>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业学校</w:t>
            </w:r>
          </w:p>
        </w:tc>
        <w:tc>
          <w:tcPr>
            <w:tcW w:w="2161" w:type="dxa"/>
            <w:gridSpan w:val="4"/>
            <w:vAlign w:val="center"/>
          </w:tcPr>
          <w:p>
            <w:pPr>
              <w:spacing w:line="300" w:lineRule="exact"/>
              <w:ind w:left="-105" w:leftChars="-50" w:right="-105" w:rightChars="-50"/>
              <w:jc w:val="center"/>
              <w:rPr>
                <w:rFonts w:ascii="仿宋" w:hAnsi="仿宋" w:eastAsia="仿宋" w:cs="仿宋"/>
                <w:sz w:val="24"/>
              </w:rPr>
            </w:pPr>
          </w:p>
        </w:tc>
        <w:tc>
          <w:tcPr>
            <w:tcW w:w="1255"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本科毕</w:t>
            </w:r>
          </w:p>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业专业</w:t>
            </w:r>
          </w:p>
        </w:tc>
        <w:tc>
          <w:tcPr>
            <w:tcW w:w="2641" w:type="dxa"/>
            <w:gridSpan w:val="4"/>
            <w:vAlign w:val="center"/>
          </w:tcPr>
          <w:p>
            <w:pPr>
              <w:spacing w:line="300" w:lineRule="exact"/>
              <w:ind w:left="-105" w:leftChars="-50" w:right="-105" w:rightChars="-50"/>
              <w:jc w:val="center"/>
              <w:rPr>
                <w:rFonts w:ascii="仿宋" w:hAnsi="仿宋" w:eastAsia="仿宋" w:cs="仿宋"/>
                <w:sz w:val="24"/>
              </w:rPr>
            </w:pPr>
          </w:p>
        </w:tc>
        <w:tc>
          <w:tcPr>
            <w:tcW w:w="1675" w:type="dxa"/>
            <w:gridSpan w:val="2"/>
            <w:vMerge w:val="continue"/>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28"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本科毕</w:t>
            </w:r>
          </w:p>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业时间</w:t>
            </w:r>
          </w:p>
        </w:tc>
        <w:tc>
          <w:tcPr>
            <w:tcW w:w="2161" w:type="dxa"/>
            <w:gridSpan w:val="4"/>
            <w:vAlign w:val="center"/>
          </w:tcPr>
          <w:p>
            <w:pPr>
              <w:spacing w:line="300" w:lineRule="exact"/>
              <w:ind w:left="-105" w:leftChars="-50" w:right="-105" w:rightChars="-50"/>
              <w:jc w:val="center"/>
              <w:rPr>
                <w:rFonts w:ascii="仿宋" w:hAnsi="仿宋" w:eastAsia="仿宋" w:cs="仿宋"/>
                <w:sz w:val="24"/>
              </w:rPr>
            </w:pPr>
          </w:p>
        </w:tc>
        <w:tc>
          <w:tcPr>
            <w:tcW w:w="1255"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本科毕业证书编号</w:t>
            </w:r>
          </w:p>
        </w:tc>
        <w:tc>
          <w:tcPr>
            <w:tcW w:w="2630" w:type="dxa"/>
            <w:gridSpan w:val="3"/>
            <w:vAlign w:val="center"/>
          </w:tcPr>
          <w:p>
            <w:pPr>
              <w:spacing w:line="300" w:lineRule="exact"/>
              <w:ind w:left="-105" w:leftChars="-50" w:right="-105" w:rightChars="-50"/>
              <w:jc w:val="center"/>
              <w:rPr>
                <w:rFonts w:ascii="仿宋" w:hAnsi="仿宋" w:eastAsia="仿宋" w:cs="仿宋"/>
                <w:sz w:val="24"/>
              </w:rPr>
            </w:pPr>
          </w:p>
        </w:tc>
        <w:tc>
          <w:tcPr>
            <w:tcW w:w="779"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是否</w:t>
            </w:r>
          </w:p>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健康</w:t>
            </w:r>
          </w:p>
        </w:tc>
        <w:tc>
          <w:tcPr>
            <w:tcW w:w="907" w:type="dxa"/>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28"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本科获得</w:t>
            </w:r>
          </w:p>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学位时间</w:t>
            </w:r>
          </w:p>
        </w:tc>
        <w:tc>
          <w:tcPr>
            <w:tcW w:w="2161" w:type="dxa"/>
            <w:gridSpan w:val="4"/>
            <w:vAlign w:val="center"/>
          </w:tcPr>
          <w:p>
            <w:pPr>
              <w:spacing w:line="300" w:lineRule="exact"/>
              <w:ind w:left="-105" w:leftChars="-50" w:right="-105" w:rightChars="-50"/>
              <w:jc w:val="center"/>
              <w:rPr>
                <w:rFonts w:ascii="仿宋" w:hAnsi="仿宋" w:eastAsia="仿宋" w:cs="仿宋"/>
                <w:sz w:val="24"/>
              </w:rPr>
            </w:pPr>
          </w:p>
        </w:tc>
        <w:tc>
          <w:tcPr>
            <w:tcW w:w="1255"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学士学位证书编号</w:t>
            </w:r>
          </w:p>
        </w:tc>
        <w:tc>
          <w:tcPr>
            <w:tcW w:w="2630" w:type="dxa"/>
            <w:gridSpan w:val="3"/>
            <w:vAlign w:val="center"/>
          </w:tcPr>
          <w:p>
            <w:pPr>
              <w:spacing w:line="300" w:lineRule="exact"/>
              <w:ind w:left="-105" w:leftChars="-50" w:right="-105" w:rightChars="-50"/>
              <w:jc w:val="center"/>
              <w:rPr>
                <w:rFonts w:ascii="仿宋" w:hAnsi="仿宋" w:eastAsia="仿宋" w:cs="仿宋"/>
                <w:sz w:val="24"/>
              </w:rPr>
            </w:pPr>
          </w:p>
        </w:tc>
        <w:tc>
          <w:tcPr>
            <w:tcW w:w="779"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是否</w:t>
            </w:r>
          </w:p>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就业</w:t>
            </w:r>
          </w:p>
        </w:tc>
        <w:tc>
          <w:tcPr>
            <w:tcW w:w="907" w:type="dxa"/>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28"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通讯地址</w:t>
            </w:r>
          </w:p>
        </w:tc>
        <w:tc>
          <w:tcPr>
            <w:tcW w:w="4571" w:type="dxa"/>
            <w:gridSpan w:val="7"/>
            <w:vAlign w:val="center"/>
          </w:tcPr>
          <w:p>
            <w:pPr>
              <w:spacing w:line="300" w:lineRule="exact"/>
              <w:ind w:left="-105" w:leftChars="-50" w:right="-105" w:rightChars="-50"/>
              <w:jc w:val="center"/>
              <w:rPr>
                <w:rFonts w:ascii="仿宋" w:hAnsi="仿宋" w:eastAsia="仿宋" w:cs="仿宋"/>
                <w:sz w:val="24"/>
              </w:rPr>
            </w:pPr>
          </w:p>
        </w:tc>
        <w:tc>
          <w:tcPr>
            <w:tcW w:w="972"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邮编</w:t>
            </w:r>
          </w:p>
        </w:tc>
        <w:tc>
          <w:tcPr>
            <w:tcW w:w="2189" w:type="dxa"/>
            <w:gridSpan w:val="4"/>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228" w:type="dxa"/>
            <w:vAlign w:val="center"/>
          </w:tcPr>
          <w:p>
            <w:pPr>
              <w:spacing w:line="300" w:lineRule="exact"/>
              <w:ind w:right="-105" w:rightChars="-50"/>
              <w:jc w:val="center"/>
              <w:rPr>
                <w:rFonts w:ascii="仿宋" w:hAnsi="仿宋" w:eastAsia="仿宋" w:cs="仿宋"/>
                <w:sz w:val="24"/>
              </w:rPr>
            </w:pPr>
            <w:r>
              <w:rPr>
                <w:rFonts w:hint="eastAsia" w:ascii="仿宋" w:hAnsi="仿宋" w:eastAsia="仿宋" w:cs="仿宋"/>
                <w:sz w:val="24"/>
              </w:rPr>
              <w:t>报考专业</w:t>
            </w:r>
            <w:r>
              <w:rPr>
                <w:rFonts w:hint="eastAsia" w:ascii="仿宋" w:hAnsi="仿宋" w:eastAsia="仿宋" w:cs="仿宋"/>
                <w:b/>
                <w:sz w:val="24"/>
              </w:rPr>
              <w:t>（四选一</w:t>
            </w:r>
            <w:r>
              <w:rPr>
                <w:rFonts w:ascii="仿宋" w:hAnsi="仿宋" w:eastAsia="仿宋" w:cs="仿宋"/>
                <w:b/>
                <w:sz w:val="24"/>
              </w:rPr>
              <w:t>）</w:t>
            </w:r>
          </w:p>
        </w:tc>
        <w:tc>
          <w:tcPr>
            <w:tcW w:w="1715" w:type="dxa"/>
            <w:gridSpan w:val="3"/>
            <w:vAlign w:val="center"/>
          </w:tcPr>
          <w:p>
            <w:pPr>
              <w:spacing w:line="300" w:lineRule="exact"/>
              <w:jc w:val="center"/>
              <w:rPr>
                <w:rFonts w:eastAsia="仿宋"/>
                <w:sz w:val="24"/>
              </w:rPr>
            </w:pPr>
            <w:r>
              <w:rPr>
                <w:rFonts w:hint="eastAsia" w:ascii="仿宋" w:hAnsi="仿宋" w:eastAsia="仿宋" w:cs="仿宋"/>
                <w:sz w:val="24"/>
              </w:rPr>
              <w:t>□预防医学</w:t>
            </w:r>
          </w:p>
        </w:tc>
        <w:tc>
          <w:tcPr>
            <w:tcW w:w="1701" w:type="dxa"/>
            <w:gridSpan w:val="3"/>
            <w:vAlign w:val="center"/>
          </w:tcPr>
          <w:p>
            <w:pPr>
              <w:spacing w:line="300" w:lineRule="exact"/>
              <w:jc w:val="center"/>
              <w:rPr>
                <w:rFonts w:eastAsia="仿宋"/>
                <w:sz w:val="24"/>
              </w:rPr>
            </w:pPr>
            <w:r>
              <w:rPr>
                <w:rFonts w:hint="eastAsia" w:ascii="仿宋" w:hAnsi="仿宋" w:eastAsia="仿宋" w:cs="仿宋"/>
                <w:sz w:val="24"/>
              </w:rPr>
              <w:t>□临床药学</w:t>
            </w:r>
          </w:p>
        </w:tc>
        <w:tc>
          <w:tcPr>
            <w:tcW w:w="2127" w:type="dxa"/>
            <w:gridSpan w:val="2"/>
            <w:vAlign w:val="center"/>
          </w:tcPr>
          <w:p>
            <w:pPr>
              <w:spacing w:line="300" w:lineRule="exact"/>
              <w:jc w:val="center"/>
              <w:rPr>
                <w:rFonts w:ascii="仿宋" w:hAnsi="仿宋" w:eastAsia="仿宋" w:cs="仿宋"/>
                <w:sz w:val="24"/>
              </w:rPr>
            </w:pPr>
            <w:r>
              <w:rPr>
                <w:rFonts w:hint="eastAsia" w:ascii="仿宋" w:hAnsi="仿宋" w:eastAsia="仿宋" w:cs="仿宋"/>
                <w:sz w:val="24"/>
              </w:rPr>
              <w:t>□智能医学工程</w:t>
            </w:r>
          </w:p>
        </w:tc>
        <w:tc>
          <w:tcPr>
            <w:tcW w:w="2189" w:type="dxa"/>
            <w:gridSpan w:val="4"/>
            <w:vAlign w:val="center"/>
          </w:tcPr>
          <w:p>
            <w:pPr>
              <w:spacing w:line="300" w:lineRule="exact"/>
              <w:jc w:val="center"/>
              <w:rPr>
                <w:rFonts w:ascii="仿宋" w:hAnsi="仿宋" w:eastAsia="仿宋" w:cs="仿宋"/>
                <w:sz w:val="24"/>
              </w:rPr>
            </w:pPr>
            <w:r>
              <w:rPr>
                <w:rFonts w:hint="eastAsia" w:ascii="仿宋" w:hAnsi="仿宋" w:eastAsia="仿宋" w:cs="仿宋"/>
                <w:sz w:val="24"/>
              </w:rPr>
              <w:t>□公共事业管理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228"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英语</w:t>
            </w:r>
            <w:r>
              <w:rPr>
                <w:rFonts w:ascii="仿宋" w:hAnsi="仿宋" w:eastAsia="仿宋" w:cs="仿宋"/>
                <w:sz w:val="24"/>
              </w:rPr>
              <w:t>等级</w:t>
            </w:r>
          </w:p>
          <w:p>
            <w:pPr>
              <w:spacing w:line="300" w:lineRule="exact"/>
              <w:ind w:left="-105" w:leftChars="-50" w:right="-105" w:rightChars="-50"/>
              <w:jc w:val="center"/>
              <w:rPr>
                <w:rFonts w:ascii="仿宋" w:hAnsi="仿宋" w:eastAsia="仿宋" w:cs="仿宋"/>
                <w:sz w:val="24"/>
              </w:rPr>
            </w:pPr>
            <w:r>
              <w:rPr>
                <w:rFonts w:ascii="仿宋" w:hAnsi="仿宋" w:eastAsia="仿宋" w:cs="仿宋"/>
                <w:sz w:val="24"/>
              </w:rPr>
              <w:t>考试成绩</w:t>
            </w:r>
          </w:p>
        </w:tc>
        <w:tc>
          <w:tcPr>
            <w:tcW w:w="1715" w:type="dxa"/>
            <w:gridSpan w:val="3"/>
            <w:vAlign w:val="center"/>
          </w:tcPr>
          <w:p>
            <w:pPr>
              <w:spacing w:line="300" w:lineRule="exact"/>
              <w:jc w:val="center"/>
              <w:rPr>
                <w:rFonts w:ascii="仿宋" w:hAnsi="仿宋" w:eastAsia="仿宋" w:cs="仿宋"/>
                <w:sz w:val="24"/>
              </w:rPr>
            </w:pPr>
            <w:r>
              <w:rPr>
                <w:rFonts w:hint="eastAsia" w:ascii="仿宋" w:hAnsi="仿宋" w:eastAsia="仿宋" w:cs="仿宋"/>
                <w:sz w:val="24"/>
              </w:rPr>
              <w:t>英语</w:t>
            </w:r>
            <w:r>
              <w:rPr>
                <w:rFonts w:ascii="仿宋" w:hAnsi="仿宋" w:eastAsia="仿宋" w:cs="仿宋"/>
                <w:sz w:val="24"/>
              </w:rPr>
              <w:t>四级</w:t>
            </w:r>
          </w:p>
        </w:tc>
        <w:tc>
          <w:tcPr>
            <w:tcW w:w="1701" w:type="dxa"/>
            <w:gridSpan w:val="3"/>
            <w:vAlign w:val="center"/>
          </w:tcPr>
          <w:p>
            <w:pPr>
              <w:spacing w:line="300" w:lineRule="exact"/>
              <w:jc w:val="center"/>
              <w:rPr>
                <w:rFonts w:ascii="仿宋" w:hAnsi="仿宋" w:eastAsia="仿宋" w:cs="仿宋"/>
                <w:sz w:val="24"/>
              </w:rPr>
            </w:pPr>
          </w:p>
        </w:tc>
        <w:tc>
          <w:tcPr>
            <w:tcW w:w="2127" w:type="dxa"/>
            <w:gridSpan w:val="2"/>
            <w:vAlign w:val="center"/>
          </w:tcPr>
          <w:p>
            <w:pPr>
              <w:spacing w:line="300" w:lineRule="exact"/>
              <w:jc w:val="center"/>
              <w:rPr>
                <w:rFonts w:ascii="仿宋" w:hAnsi="仿宋" w:eastAsia="仿宋" w:cs="仿宋"/>
                <w:sz w:val="24"/>
              </w:rPr>
            </w:pPr>
            <w:r>
              <w:rPr>
                <w:rFonts w:hint="eastAsia" w:ascii="仿宋" w:hAnsi="仿宋" w:eastAsia="仿宋" w:cs="仿宋"/>
                <w:sz w:val="24"/>
              </w:rPr>
              <w:t>英语</w:t>
            </w:r>
            <w:r>
              <w:rPr>
                <w:rFonts w:ascii="仿宋" w:hAnsi="仿宋" w:eastAsia="仿宋" w:cs="仿宋"/>
                <w:sz w:val="24"/>
              </w:rPr>
              <w:t>六级</w:t>
            </w:r>
          </w:p>
        </w:tc>
        <w:tc>
          <w:tcPr>
            <w:tcW w:w="2189" w:type="dxa"/>
            <w:gridSpan w:val="4"/>
            <w:vAlign w:val="center"/>
          </w:tcPr>
          <w:p>
            <w:pPr>
              <w:spacing w:line="3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28" w:type="dxa"/>
            <w:vMerge w:val="restart"/>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家庭主</w:t>
            </w:r>
          </w:p>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要成员</w:t>
            </w:r>
          </w:p>
        </w:tc>
        <w:tc>
          <w:tcPr>
            <w:tcW w:w="1302"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姓名</w:t>
            </w:r>
          </w:p>
        </w:tc>
        <w:tc>
          <w:tcPr>
            <w:tcW w:w="1829" w:type="dxa"/>
            <w:gridSpan w:val="3"/>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与本人关系</w:t>
            </w:r>
          </w:p>
        </w:tc>
        <w:tc>
          <w:tcPr>
            <w:tcW w:w="2926" w:type="dxa"/>
            <w:gridSpan w:val="5"/>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工作单位及职务</w:t>
            </w:r>
          </w:p>
        </w:tc>
        <w:tc>
          <w:tcPr>
            <w:tcW w:w="1675"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28" w:type="dxa"/>
            <w:vMerge w:val="continue"/>
            <w:vAlign w:val="center"/>
          </w:tcPr>
          <w:p>
            <w:pPr>
              <w:spacing w:line="300" w:lineRule="exact"/>
              <w:ind w:left="-105" w:leftChars="-50" w:right="-105" w:rightChars="-50"/>
              <w:jc w:val="center"/>
              <w:rPr>
                <w:rFonts w:ascii="仿宋" w:hAnsi="仿宋" w:eastAsia="仿宋" w:cs="仿宋"/>
                <w:sz w:val="24"/>
              </w:rPr>
            </w:pPr>
          </w:p>
        </w:tc>
        <w:tc>
          <w:tcPr>
            <w:tcW w:w="1302" w:type="dxa"/>
            <w:gridSpan w:val="2"/>
            <w:vAlign w:val="center"/>
          </w:tcPr>
          <w:p>
            <w:pPr>
              <w:spacing w:line="300" w:lineRule="exact"/>
              <w:ind w:left="-105" w:leftChars="-50" w:right="-105" w:rightChars="-50"/>
              <w:jc w:val="center"/>
              <w:rPr>
                <w:rFonts w:ascii="仿宋" w:hAnsi="仿宋" w:eastAsia="仿宋" w:cs="仿宋"/>
                <w:sz w:val="24"/>
              </w:rPr>
            </w:pPr>
          </w:p>
        </w:tc>
        <w:tc>
          <w:tcPr>
            <w:tcW w:w="1829" w:type="dxa"/>
            <w:gridSpan w:val="3"/>
            <w:vAlign w:val="center"/>
          </w:tcPr>
          <w:p>
            <w:pPr>
              <w:spacing w:line="300" w:lineRule="exact"/>
              <w:ind w:left="-105" w:leftChars="-50" w:right="-105" w:rightChars="-50"/>
              <w:jc w:val="center"/>
              <w:rPr>
                <w:rFonts w:ascii="仿宋" w:hAnsi="仿宋" w:eastAsia="仿宋" w:cs="仿宋"/>
                <w:sz w:val="24"/>
              </w:rPr>
            </w:pPr>
          </w:p>
        </w:tc>
        <w:tc>
          <w:tcPr>
            <w:tcW w:w="2926" w:type="dxa"/>
            <w:gridSpan w:val="5"/>
            <w:vAlign w:val="center"/>
          </w:tcPr>
          <w:p>
            <w:pPr>
              <w:spacing w:line="300" w:lineRule="exact"/>
              <w:ind w:left="-105" w:leftChars="-50" w:right="-105" w:rightChars="-50"/>
              <w:jc w:val="center"/>
              <w:rPr>
                <w:rFonts w:ascii="仿宋" w:hAnsi="仿宋" w:eastAsia="仿宋" w:cs="仿宋"/>
                <w:sz w:val="24"/>
              </w:rPr>
            </w:pPr>
          </w:p>
        </w:tc>
        <w:tc>
          <w:tcPr>
            <w:tcW w:w="1675" w:type="dxa"/>
            <w:gridSpan w:val="2"/>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28" w:type="dxa"/>
            <w:vMerge w:val="continue"/>
            <w:vAlign w:val="center"/>
          </w:tcPr>
          <w:p>
            <w:pPr>
              <w:spacing w:line="300" w:lineRule="exact"/>
              <w:ind w:left="-105" w:leftChars="-50" w:right="-105" w:rightChars="-50"/>
              <w:jc w:val="center"/>
              <w:rPr>
                <w:rFonts w:ascii="仿宋" w:hAnsi="仿宋" w:eastAsia="仿宋" w:cs="仿宋"/>
                <w:sz w:val="24"/>
              </w:rPr>
            </w:pPr>
          </w:p>
        </w:tc>
        <w:tc>
          <w:tcPr>
            <w:tcW w:w="1302" w:type="dxa"/>
            <w:gridSpan w:val="2"/>
            <w:vAlign w:val="center"/>
          </w:tcPr>
          <w:p>
            <w:pPr>
              <w:spacing w:line="300" w:lineRule="exact"/>
              <w:ind w:left="-105" w:leftChars="-50" w:right="-105" w:rightChars="-50"/>
              <w:jc w:val="center"/>
              <w:rPr>
                <w:rFonts w:ascii="仿宋" w:hAnsi="仿宋" w:eastAsia="仿宋" w:cs="仿宋"/>
                <w:sz w:val="24"/>
              </w:rPr>
            </w:pPr>
          </w:p>
        </w:tc>
        <w:tc>
          <w:tcPr>
            <w:tcW w:w="1829" w:type="dxa"/>
            <w:gridSpan w:val="3"/>
            <w:vAlign w:val="center"/>
          </w:tcPr>
          <w:p>
            <w:pPr>
              <w:spacing w:line="300" w:lineRule="exact"/>
              <w:ind w:left="-105" w:leftChars="-50" w:right="-105" w:rightChars="-50"/>
              <w:jc w:val="center"/>
              <w:rPr>
                <w:rFonts w:ascii="仿宋" w:hAnsi="仿宋" w:eastAsia="仿宋" w:cs="仿宋"/>
                <w:sz w:val="24"/>
              </w:rPr>
            </w:pPr>
          </w:p>
        </w:tc>
        <w:tc>
          <w:tcPr>
            <w:tcW w:w="2926" w:type="dxa"/>
            <w:gridSpan w:val="5"/>
            <w:vAlign w:val="center"/>
          </w:tcPr>
          <w:p>
            <w:pPr>
              <w:spacing w:line="300" w:lineRule="exact"/>
              <w:ind w:left="-105" w:leftChars="-50" w:right="-105" w:rightChars="-50"/>
              <w:jc w:val="center"/>
              <w:rPr>
                <w:rFonts w:ascii="仿宋" w:hAnsi="仿宋" w:eastAsia="仿宋" w:cs="仿宋"/>
                <w:sz w:val="24"/>
              </w:rPr>
            </w:pPr>
          </w:p>
        </w:tc>
        <w:tc>
          <w:tcPr>
            <w:tcW w:w="1675" w:type="dxa"/>
            <w:gridSpan w:val="2"/>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28" w:type="dxa"/>
            <w:vMerge w:val="continue"/>
            <w:vAlign w:val="center"/>
          </w:tcPr>
          <w:p>
            <w:pPr>
              <w:spacing w:line="300" w:lineRule="exact"/>
              <w:ind w:left="-105" w:leftChars="-50" w:right="-105" w:rightChars="-50"/>
              <w:jc w:val="center"/>
              <w:rPr>
                <w:rFonts w:ascii="仿宋" w:hAnsi="仿宋" w:eastAsia="仿宋" w:cs="仿宋"/>
                <w:sz w:val="24"/>
              </w:rPr>
            </w:pPr>
          </w:p>
        </w:tc>
        <w:tc>
          <w:tcPr>
            <w:tcW w:w="1302" w:type="dxa"/>
            <w:gridSpan w:val="2"/>
            <w:vAlign w:val="center"/>
          </w:tcPr>
          <w:p>
            <w:pPr>
              <w:spacing w:line="300" w:lineRule="exact"/>
              <w:ind w:left="-105" w:leftChars="-50" w:right="-105" w:rightChars="-50"/>
              <w:jc w:val="center"/>
              <w:rPr>
                <w:rFonts w:ascii="仿宋" w:hAnsi="仿宋" w:eastAsia="仿宋" w:cs="仿宋"/>
                <w:sz w:val="24"/>
              </w:rPr>
            </w:pPr>
          </w:p>
        </w:tc>
        <w:tc>
          <w:tcPr>
            <w:tcW w:w="1829" w:type="dxa"/>
            <w:gridSpan w:val="3"/>
            <w:vAlign w:val="center"/>
          </w:tcPr>
          <w:p>
            <w:pPr>
              <w:spacing w:line="300" w:lineRule="exact"/>
              <w:ind w:left="-105" w:leftChars="-50" w:right="-105" w:rightChars="-50"/>
              <w:jc w:val="center"/>
              <w:rPr>
                <w:rFonts w:ascii="仿宋" w:hAnsi="仿宋" w:eastAsia="仿宋" w:cs="仿宋"/>
                <w:sz w:val="24"/>
              </w:rPr>
            </w:pPr>
          </w:p>
        </w:tc>
        <w:tc>
          <w:tcPr>
            <w:tcW w:w="2926" w:type="dxa"/>
            <w:gridSpan w:val="5"/>
            <w:vAlign w:val="center"/>
          </w:tcPr>
          <w:p>
            <w:pPr>
              <w:spacing w:line="300" w:lineRule="exact"/>
              <w:ind w:left="-105" w:leftChars="-50" w:right="-105" w:rightChars="-50"/>
              <w:jc w:val="center"/>
              <w:rPr>
                <w:rFonts w:ascii="仿宋" w:hAnsi="仿宋" w:eastAsia="仿宋" w:cs="仿宋"/>
                <w:sz w:val="24"/>
              </w:rPr>
            </w:pPr>
          </w:p>
        </w:tc>
        <w:tc>
          <w:tcPr>
            <w:tcW w:w="1675" w:type="dxa"/>
            <w:gridSpan w:val="2"/>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28" w:type="dxa"/>
            <w:vMerge w:val="restart"/>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学习与工作经历（高中毕业后起）</w:t>
            </w:r>
          </w:p>
        </w:tc>
        <w:tc>
          <w:tcPr>
            <w:tcW w:w="1302"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起止年月</w:t>
            </w:r>
          </w:p>
        </w:tc>
        <w:tc>
          <w:tcPr>
            <w:tcW w:w="1829" w:type="dxa"/>
            <w:gridSpan w:val="3"/>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就读学校</w:t>
            </w:r>
          </w:p>
        </w:tc>
        <w:tc>
          <w:tcPr>
            <w:tcW w:w="2926" w:type="dxa"/>
            <w:gridSpan w:val="5"/>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获奖情况</w:t>
            </w:r>
          </w:p>
        </w:tc>
        <w:tc>
          <w:tcPr>
            <w:tcW w:w="1675"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28" w:type="dxa"/>
            <w:vMerge w:val="continue"/>
            <w:vAlign w:val="center"/>
          </w:tcPr>
          <w:p>
            <w:pPr>
              <w:spacing w:line="300" w:lineRule="exact"/>
              <w:ind w:left="-105" w:leftChars="-50" w:right="-105" w:rightChars="-50"/>
              <w:jc w:val="center"/>
              <w:rPr>
                <w:rFonts w:ascii="仿宋" w:hAnsi="仿宋" w:eastAsia="仿宋" w:cs="仿宋"/>
                <w:sz w:val="24"/>
              </w:rPr>
            </w:pPr>
          </w:p>
        </w:tc>
        <w:tc>
          <w:tcPr>
            <w:tcW w:w="1302" w:type="dxa"/>
            <w:gridSpan w:val="2"/>
            <w:vAlign w:val="center"/>
          </w:tcPr>
          <w:p>
            <w:pPr>
              <w:spacing w:line="300" w:lineRule="exact"/>
              <w:ind w:left="-105" w:leftChars="-50" w:right="-105" w:rightChars="-50"/>
              <w:jc w:val="center"/>
              <w:rPr>
                <w:rFonts w:ascii="仿宋" w:hAnsi="仿宋" w:eastAsia="仿宋" w:cs="仿宋"/>
                <w:sz w:val="24"/>
              </w:rPr>
            </w:pPr>
          </w:p>
        </w:tc>
        <w:tc>
          <w:tcPr>
            <w:tcW w:w="1829" w:type="dxa"/>
            <w:gridSpan w:val="3"/>
            <w:vAlign w:val="center"/>
          </w:tcPr>
          <w:p>
            <w:pPr>
              <w:spacing w:line="300" w:lineRule="exact"/>
              <w:ind w:left="-105" w:leftChars="-50" w:right="-105" w:rightChars="-50"/>
              <w:jc w:val="center"/>
              <w:rPr>
                <w:rFonts w:ascii="仿宋" w:hAnsi="仿宋" w:eastAsia="仿宋" w:cs="仿宋"/>
                <w:sz w:val="24"/>
              </w:rPr>
            </w:pPr>
          </w:p>
        </w:tc>
        <w:tc>
          <w:tcPr>
            <w:tcW w:w="2926" w:type="dxa"/>
            <w:gridSpan w:val="5"/>
            <w:vAlign w:val="center"/>
          </w:tcPr>
          <w:p>
            <w:pPr>
              <w:spacing w:line="300" w:lineRule="exact"/>
              <w:ind w:left="-105" w:leftChars="-50" w:right="-105" w:rightChars="-50"/>
              <w:jc w:val="center"/>
              <w:rPr>
                <w:rFonts w:ascii="仿宋" w:hAnsi="仿宋" w:eastAsia="仿宋" w:cs="仿宋"/>
                <w:sz w:val="24"/>
              </w:rPr>
            </w:pPr>
          </w:p>
        </w:tc>
        <w:tc>
          <w:tcPr>
            <w:tcW w:w="1675" w:type="dxa"/>
            <w:gridSpan w:val="2"/>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228" w:type="dxa"/>
            <w:vMerge w:val="continue"/>
            <w:vAlign w:val="center"/>
          </w:tcPr>
          <w:p>
            <w:pPr>
              <w:spacing w:line="300" w:lineRule="exact"/>
              <w:ind w:left="-105" w:leftChars="-50" w:right="-105" w:rightChars="-50"/>
              <w:jc w:val="center"/>
              <w:rPr>
                <w:rFonts w:ascii="仿宋" w:hAnsi="仿宋" w:eastAsia="仿宋" w:cs="仿宋"/>
                <w:sz w:val="24"/>
              </w:rPr>
            </w:pPr>
          </w:p>
        </w:tc>
        <w:tc>
          <w:tcPr>
            <w:tcW w:w="1302" w:type="dxa"/>
            <w:gridSpan w:val="2"/>
            <w:vAlign w:val="center"/>
          </w:tcPr>
          <w:p>
            <w:pPr>
              <w:spacing w:line="300" w:lineRule="exact"/>
              <w:ind w:left="-105" w:leftChars="-50" w:right="-105" w:rightChars="-50"/>
              <w:jc w:val="center"/>
              <w:rPr>
                <w:rFonts w:ascii="仿宋" w:hAnsi="仿宋" w:eastAsia="仿宋" w:cs="仿宋"/>
                <w:sz w:val="24"/>
              </w:rPr>
            </w:pPr>
          </w:p>
        </w:tc>
        <w:tc>
          <w:tcPr>
            <w:tcW w:w="1829" w:type="dxa"/>
            <w:gridSpan w:val="3"/>
            <w:vAlign w:val="center"/>
          </w:tcPr>
          <w:p>
            <w:pPr>
              <w:spacing w:line="300" w:lineRule="exact"/>
              <w:ind w:left="-105" w:leftChars="-50" w:right="-105" w:rightChars="-50"/>
              <w:jc w:val="center"/>
              <w:rPr>
                <w:rFonts w:ascii="仿宋" w:hAnsi="仿宋" w:eastAsia="仿宋" w:cs="仿宋"/>
                <w:sz w:val="24"/>
              </w:rPr>
            </w:pPr>
          </w:p>
        </w:tc>
        <w:tc>
          <w:tcPr>
            <w:tcW w:w="2926" w:type="dxa"/>
            <w:gridSpan w:val="5"/>
            <w:vAlign w:val="center"/>
          </w:tcPr>
          <w:p>
            <w:pPr>
              <w:spacing w:line="300" w:lineRule="exact"/>
              <w:ind w:left="-105" w:leftChars="-50" w:right="-105" w:rightChars="-50"/>
              <w:jc w:val="center"/>
              <w:rPr>
                <w:rFonts w:ascii="仿宋" w:hAnsi="仿宋" w:eastAsia="仿宋" w:cs="仿宋"/>
                <w:sz w:val="24"/>
              </w:rPr>
            </w:pPr>
          </w:p>
        </w:tc>
        <w:tc>
          <w:tcPr>
            <w:tcW w:w="1675" w:type="dxa"/>
            <w:gridSpan w:val="2"/>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228" w:type="dxa"/>
            <w:vMerge w:val="continue"/>
            <w:vAlign w:val="center"/>
          </w:tcPr>
          <w:p>
            <w:pPr>
              <w:spacing w:line="300" w:lineRule="exact"/>
              <w:ind w:left="-105" w:leftChars="-50" w:right="-105" w:rightChars="-50"/>
              <w:jc w:val="center"/>
              <w:rPr>
                <w:rFonts w:ascii="仿宋" w:hAnsi="仿宋" w:eastAsia="仿宋" w:cs="仿宋"/>
                <w:sz w:val="24"/>
              </w:rPr>
            </w:pPr>
          </w:p>
        </w:tc>
        <w:tc>
          <w:tcPr>
            <w:tcW w:w="1302" w:type="dxa"/>
            <w:gridSpan w:val="2"/>
            <w:vAlign w:val="center"/>
          </w:tcPr>
          <w:p>
            <w:pPr>
              <w:spacing w:line="300" w:lineRule="exact"/>
              <w:ind w:left="-105" w:leftChars="-50" w:right="-105" w:rightChars="-50"/>
              <w:jc w:val="center"/>
              <w:rPr>
                <w:rFonts w:ascii="仿宋" w:hAnsi="仿宋" w:eastAsia="仿宋" w:cs="仿宋"/>
                <w:sz w:val="24"/>
              </w:rPr>
            </w:pPr>
          </w:p>
        </w:tc>
        <w:tc>
          <w:tcPr>
            <w:tcW w:w="1829" w:type="dxa"/>
            <w:gridSpan w:val="3"/>
            <w:vAlign w:val="center"/>
          </w:tcPr>
          <w:p>
            <w:pPr>
              <w:spacing w:line="300" w:lineRule="exact"/>
              <w:ind w:left="-105" w:leftChars="-50" w:right="-105" w:rightChars="-50"/>
              <w:jc w:val="center"/>
              <w:rPr>
                <w:rFonts w:ascii="仿宋" w:hAnsi="仿宋" w:eastAsia="仿宋" w:cs="仿宋"/>
                <w:sz w:val="24"/>
              </w:rPr>
            </w:pPr>
          </w:p>
        </w:tc>
        <w:tc>
          <w:tcPr>
            <w:tcW w:w="2926" w:type="dxa"/>
            <w:gridSpan w:val="5"/>
            <w:vAlign w:val="center"/>
          </w:tcPr>
          <w:p>
            <w:pPr>
              <w:spacing w:line="300" w:lineRule="exact"/>
              <w:ind w:left="-105" w:leftChars="-50" w:right="-105" w:rightChars="-50"/>
              <w:jc w:val="center"/>
              <w:rPr>
                <w:rFonts w:ascii="仿宋" w:hAnsi="仿宋" w:eastAsia="仿宋" w:cs="仿宋"/>
                <w:sz w:val="24"/>
              </w:rPr>
            </w:pPr>
          </w:p>
        </w:tc>
        <w:tc>
          <w:tcPr>
            <w:tcW w:w="1675" w:type="dxa"/>
            <w:gridSpan w:val="2"/>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093" w:type="dxa"/>
            <w:gridSpan w:val="2"/>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在校或工作期间获得何种资格认证、受过何种奖励或处分</w:t>
            </w:r>
          </w:p>
        </w:tc>
        <w:tc>
          <w:tcPr>
            <w:tcW w:w="6867" w:type="dxa"/>
            <w:gridSpan w:val="11"/>
            <w:vAlign w:val="center"/>
          </w:tcPr>
          <w:p>
            <w:pPr>
              <w:spacing w:line="300" w:lineRule="exact"/>
              <w:ind w:left="-105" w:leftChars="-50" w:right="-105" w:rightChar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1228" w:type="dxa"/>
            <w:vAlign w:val="center"/>
          </w:tcPr>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考生签</w:t>
            </w:r>
          </w:p>
          <w:p>
            <w:pPr>
              <w:spacing w:line="300" w:lineRule="exact"/>
              <w:ind w:left="-105" w:leftChars="-50" w:right="-105" w:rightChars="-50"/>
              <w:jc w:val="center"/>
              <w:rPr>
                <w:rFonts w:ascii="仿宋" w:hAnsi="仿宋" w:eastAsia="仿宋" w:cs="仿宋"/>
                <w:sz w:val="24"/>
              </w:rPr>
            </w:pPr>
            <w:r>
              <w:rPr>
                <w:rFonts w:hint="eastAsia" w:ascii="仿宋" w:hAnsi="仿宋" w:eastAsia="仿宋" w:cs="仿宋"/>
                <w:sz w:val="24"/>
              </w:rPr>
              <w:t>字确认</w:t>
            </w:r>
          </w:p>
        </w:tc>
        <w:tc>
          <w:tcPr>
            <w:tcW w:w="7732" w:type="dxa"/>
            <w:gridSpan w:val="12"/>
            <w:vAlign w:val="center"/>
          </w:tcPr>
          <w:p>
            <w:pPr>
              <w:spacing w:line="300" w:lineRule="exact"/>
              <w:ind w:left="-105" w:leftChars="-50" w:right="-105" w:rightChars="-50" w:firstLine="560"/>
              <w:rPr>
                <w:rFonts w:ascii="仿宋" w:hAnsi="仿宋" w:eastAsia="仿宋" w:cs="仿宋"/>
                <w:sz w:val="24"/>
              </w:rPr>
            </w:pPr>
            <w:r>
              <w:rPr>
                <w:rFonts w:hint="eastAsia" w:ascii="仿宋" w:hAnsi="仿宋" w:eastAsia="仿宋" w:cs="仿宋"/>
                <w:sz w:val="24"/>
              </w:rPr>
              <w:t>本人已经认真阅读《重庆医科大学202</w:t>
            </w:r>
            <w:r>
              <w:rPr>
                <w:rFonts w:hint="eastAsia" w:ascii="仿宋" w:hAnsi="仿宋" w:eastAsia="仿宋" w:cs="仿宋"/>
                <w:sz w:val="24"/>
                <w:lang w:val="en-US" w:eastAsia="zh-CN"/>
              </w:rPr>
              <w:t>2</w:t>
            </w:r>
            <w:r>
              <w:rPr>
                <w:rFonts w:hint="eastAsia" w:ascii="仿宋" w:hAnsi="仿宋" w:eastAsia="仿宋" w:cs="仿宋"/>
                <w:sz w:val="24"/>
              </w:rPr>
              <w:t>年第二学士学位招生简章》并承诺以上所填报的信息及所有</w:t>
            </w:r>
            <w:r>
              <w:rPr>
                <w:rFonts w:hint="eastAsia" w:ascii="仿宋" w:hAnsi="仿宋" w:eastAsia="仿宋" w:cs="仿宋"/>
                <w:sz w:val="24"/>
                <w:lang w:val="en-US" w:eastAsia="zh-CN"/>
              </w:rPr>
              <w:t>报名</w:t>
            </w:r>
            <w:r>
              <w:rPr>
                <w:rFonts w:hint="eastAsia" w:ascii="仿宋" w:hAnsi="仿宋" w:eastAsia="仿宋" w:cs="仿宋"/>
                <w:sz w:val="24"/>
              </w:rPr>
              <w:t>材料均真实</w:t>
            </w:r>
            <w:r>
              <w:rPr>
                <w:rFonts w:hint="eastAsia" w:ascii="仿宋" w:hAnsi="仿宋" w:eastAsia="仿宋" w:cs="仿宋"/>
                <w:sz w:val="24"/>
                <w:lang w:val="en-US" w:eastAsia="zh-CN"/>
              </w:rPr>
              <w:t>有效</w:t>
            </w:r>
            <w:r>
              <w:rPr>
                <w:rFonts w:hint="eastAsia" w:ascii="仿宋" w:hAnsi="仿宋" w:eastAsia="仿宋" w:cs="仿宋"/>
                <w:sz w:val="24"/>
              </w:rPr>
              <w:t xml:space="preserve">，如有弄虚作假或其他违法违规行为，自愿接受相关法律法规处理。                   </w:t>
            </w:r>
          </w:p>
          <w:p>
            <w:pPr>
              <w:spacing w:line="300" w:lineRule="exact"/>
              <w:ind w:left="-105" w:leftChars="-50" w:right="-105" w:rightChars="-50" w:firstLine="3720" w:firstLineChars="1550"/>
              <w:rPr>
                <w:rFonts w:hint="eastAsia" w:ascii="仿宋" w:hAnsi="仿宋" w:eastAsia="仿宋" w:cs="仿宋"/>
                <w:sz w:val="24"/>
              </w:rPr>
            </w:pPr>
          </w:p>
          <w:p>
            <w:pPr>
              <w:spacing w:line="300" w:lineRule="exact"/>
              <w:ind w:left="-105" w:leftChars="-50" w:right="-105" w:rightChars="-50" w:firstLine="3720" w:firstLineChars="1550"/>
              <w:rPr>
                <w:rFonts w:ascii="仿宋" w:hAnsi="仿宋" w:eastAsia="仿宋" w:cs="仿宋"/>
                <w:sz w:val="24"/>
              </w:rPr>
            </w:pPr>
            <w:r>
              <w:rPr>
                <w:rFonts w:hint="eastAsia" w:ascii="仿宋" w:hAnsi="仿宋" w:eastAsia="仿宋" w:cs="仿宋"/>
                <w:sz w:val="24"/>
              </w:rPr>
              <w:t xml:space="preserve">考生（承诺人）签名：              </w:t>
            </w:r>
          </w:p>
          <w:p>
            <w:pPr>
              <w:spacing w:line="300" w:lineRule="exact"/>
              <w:ind w:left="-105" w:leftChars="-50" w:right="-105" w:rightChars="-50"/>
              <w:jc w:val="right"/>
              <w:rPr>
                <w:rFonts w:ascii="仿宋" w:hAnsi="仿宋" w:eastAsia="仿宋" w:cs="仿宋"/>
                <w:sz w:val="24"/>
              </w:rPr>
            </w:pPr>
            <w:r>
              <w:rPr>
                <w:rFonts w:hint="eastAsia" w:ascii="仿宋" w:hAnsi="仿宋" w:eastAsia="仿宋" w:cs="仿宋"/>
                <w:sz w:val="24"/>
              </w:rPr>
              <w:t>年    月    日</w:t>
            </w:r>
          </w:p>
        </w:tc>
      </w:tr>
    </w:tbl>
    <w:p>
      <w:pPr>
        <w:rPr>
          <w:rFonts w:ascii="仿宋" w:hAnsi="仿宋" w:eastAsia="仿宋" w:cs="仿宋"/>
          <w:sz w:val="24"/>
        </w:rPr>
      </w:pPr>
      <w:r>
        <w:rPr>
          <w:rFonts w:hint="eastAsia" w:ascii="仿宋" w:hAnsi="仿宋" w:eastAsia="仿宋" w:cs="仿宋"/>
          <w:sz w:val="24"/>
        </w:rPr>
        <w:t>注：《申请表》需考生本人手写签字确认后方可有效。</w:t>
      </w:r>
      <w:r>
        <w:rPr>
          <w:rFonts w:ascii="仿宋" w:hAnsi="仿宋" w:eastAsia="仿宋" w:cs="仿宋"/>
          <w:sz w:val="24"/>
        </w:rPr>
        <w:br w:type="page"/>
      </w:r>
    </w:p>
    <w:p>
      <w:pPr>
        <w:rPr>
          <w:rFonts w:ascii="仿宋" w:hAnsi="仿宋" w:eastAsia="仿宋" w:cs="仿宋"/>
          <w:sz w:val="24"/>
          <w:shd w:val="clear" w:color="auto" w:fill="FFFFFF"/>
        </w:rPr>
        <w:sectPr>
          <w:pgSz w:w="11906" w:h="16838"/>
          <w:pgMar w:top="1440" w:right="1797" w:bottom="1134" w:left="1797" w:header="851" w:footer="992" w:gutter="0"/>
          <w:cols w:space="425" w:num="1"/>
          <w:docGrid w:type="lines" w:linePitch="312" w:charSpace="0"/>
        </w:sectPr>
      </w:pPr>
    </w:p>
    <w:p>
      <w:pPr>
        <w:rPr>
          <w:rFonts w:ascii="仿宋" w:hAnsi="仿宋" w:eastAsia="仿宋"/>
          <w:sz w:val="28"/>
          <w:szCs w:val="28"/>
        </w:rPr>
      </w:pPr>
      <w:r>
        <w:rPr>
          <w:rFonts w:hint="eastAsia"/>
          <w:sz w:val="28"/>
          <w:szCs w:val="28"/>
        </w:rPr>
        <w:t>附件</w:t>
      </w:r>
      <w:r>
        <w:rPr>
          <w:rFonts w:hint="eastAsia" w:ascii="仿宋" w:hAnsi="仿宋" w:eastAsia="仿宋"/>
          <w:sz w:val="28"/>
          <w:szCs w:val="28"/>
        </w:rPr>
        <w:t>2：</w:t>
      </w:r>
    </w:p>
    <w:p>
      <w:pPr>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重庆医科大学202</w:t>
      </w:r>
      <w:r>
        <w:rPr>
          <w:rFonts w:hint="eastAsia" w:ascii="方正小标宋_GBK" w:hAnsi="方正小标宋_GBK" w:eastAsia="方正小标宋_GBK" w:cs="方正小标宋_GBK"/>
          <w:b/>
          <w:bCs/>
          <w:sz w:val="32"/>
          <w:szCs w:val="32"/>
          <w:lang w:val="en-US" w:eastAsia="zh-CN"/>
        </w:rPr>
        <w:t>2</w:t>
      </w:r>
      <w:r>
        <w:rPr>
          <w:rFonts w:hint="eastAsia" w:ascii="方正小标宋_GBK" w:hAnsi="方正小标宋_GBK" w:eastAsia="方正小标宋_GBK" w:cs="方正小标宋_GBK"/>
          <w:b/>
          <w:bCs/>
          <w:sz w:val="32"/>
          <w:szCs w:val="32"/>
        </w:rPr>
        <w:t>年第二学士学位报名一览表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805"/>
        <w:gridCol w:w="950"/>
        <w:gridCol w:w="978"/>
        <w:gridCol w:w="768"/>
        <w:gridCol w:w="1089"/>
        <w:gridCol w:w="1259"/>
        <w:gridCol w:w="1259"/>
        <w:gridCol w:w="1259"/>
        <w:gridCol w:w="1261"/>
        <w:gridCol w:w="1259"/>
        <w:gridCol w:w="1253"/>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76"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姓名</w:t>
            </w:r>
          </w:p>
        </w:tc>
        <w:tc>
          <w:tcPr>
            <w:tcW w:w="284"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性别</w:t>
            </w:r>
          </w:p>
        </w:tc>
        <w:tc>
          <w:tcPr>
            <w:tcW w:w="335"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出生年月</w:t>
            </w:r>
          </w:p>
        </w:tc>
        <w:tc>
          <w:tcPr>
            <w:tcW w:w="345"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身份证号</w:t>
            </w:r>
          </w:p>
        </w:tc>
        <w:tc>
          <w:tcPr>
            <w:tcW w:w="271"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毕业</w:t>
            </w:r>
          </w:p>
          <w:p>
            <w:pPr>
              <w:ind w:left="-105" w:leftChars="-50" w:right="-105" w:rightChars="-50"/>
              <w:jc w:val="center"/>
              <w:rPr>
                <w:rFonts w:ascii="仿宋" w:hAnsi="仿宋" w:eastAsia="仿宋"/>
                <w:b/>
                <w:sz w:val="24"/>
                <w:szCs w:val="24"/>
              </w:rPr>
            </w:pPr>
            <w:r>
              <w:rPr>
                <w:rFonts w:hint="eastAsia" w:ascii="仿宋" w:hAnsi="仿宋" w:eastAsia="仿宋"/>
                <w:b/>
                <w:sz w:val="24"/>
                <w:szCs w:val="24"/>
              </w:rPr>
              <w:t>学校</w:t>
            </w:r>
          </w:p>
        </w:tc>
        <w:tc>
          <w:tcPr>
            <w:tcW w:w="384"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毕业专业</w:t>
            </w:r>
          </w:p>
        </w:tc>
        <w:tc>
          <w:tcPr>
            <w:tcW w:w="444"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毕业证编号</w:t>
            </w:r>
          </w:p>
        </w:tc>
        <w:tc>
          <w:tcPr>
            <w:tcW w:w="444"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获得学士</w:t>
            </w:r>
          </w:p>
          <w:p>
            <w:pPr>
              <w:ind w:left="-105" w:leftChars="-50" w:right="-105" w:rightChars="-50"/>
              <w:jc w:val="center"/>
              <w:rPr>
                <w:rFonts w:ascii="仿宋" w:hAnsi="仿宋" w:eastAsia="仿宋"/>
                <w:b/>
                <w:sz w:val="24"/>
                <w:szCs w:val="24"/>
              </w:rPr>
            </w:pPr>
            <w:r>
              <w:rPr>
                <w:rFonts w:hint="eastAsia" w:ascii="仿宋" w:hAnsi="仿宋" w:eastAsia="仿宋"/>
                <w:b/>
                <w:sz w:val="24"/>
                <w:szCs w:val="24"/>
              </w:rPr>
              <w:t>学位时间</w:t>
            </w:r>
          </w:p>
        </w:tc>
        <w:tc>
          <w:tcPr>
            <w:tcW w:w="444"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获得学士</w:t>
            </w:r>
          </w:p>
          <w:p>
            <w:pPr>
              <w:ind w:left="-105" w:leftChars="-50" w:right="-105" w:rightChars="-50"/>
              <w:jc w:val="center"/>
              <w:rPr>
                <w:rFonts w:ascii="仿宋" w:hAnsi="仿宋" w:eastAsia="仿宋"/>
                <w:b/>
                <w:sz w:val="24"/>
                <w:szCs w:val="24"/>
              </w:rPr>
            </w:pPr>
            <w:r>
              <w:rPr>
                <w:rFonts w:hint="eastAsia" w:ascii="仿宋" w:hAnsi="仿宋" w:eastAsia="仿宋"/>
                <w:b/>
                <w:sz w:val="24"/>
                <w:szCs w:val="24"/>
              </w:rPr>
              <w:t>学位编号</w:t>
            </w:r>
          </w:p>
        </w:tc>
        <w:tc>
          <w:tcPr>
            <w:tcW w:w="445"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报考第二学士学位专业</w:t>
            </w:r>
          </w:p>
        </w:tc>
        <w:tc>
          <w:tcPr>
            <w:tcW w:w="444"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英语</w:t>
            </w:r>
            <w:r>
              <w:rPr>
                <w:rFonts w:ascii="仿宋" w:hAnsi="仿宋" w:eastAsia="仿宋"/>
                <w:b/>
                <w:sz w:val="24"/>
                <w:szCs w:val="24"/>
              </w:rPr>
              <w:t>四级</w:t>
            </w:r>
          </w:p>
          <w:p>
            <w:pPr>
              <w:ind w:left="-105" w:leftChars="-50" w:right="-105" w:rightChars="-50"/>
              <w:jc w:val="center"/>
              <w:rPr>
                <w:rFonts w:ascii="仿宋" w:hAnsi="仿宋" w:eastAsia="仿宋"/>
                <w:b/>
                <w:sz w:val="24"/>
                <w:szCs w:val="24"/>
              </w:rPr>
            </w:pPr>
            <w:r>
              <w:rPr>
                <w:rFonts w:ascii="仿宋" w:hAnsi="仿宋" w:eastAsia="仿宋"/>
                <w:b/>
                <w:sz w:val="24"/>
                <w:szCs w:val="24"/>
              </w:rPr>
              <w:t>成绩</w:t>
            </w:r>
          </w:p>
        </w:tc>
        <w:tc>
          <w:tcPr>
            <w:tcW w:w="442"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英语</w:t>
            </w:r>
            <w:r>
              <w:rPr>
                <w:rFonts w:ascii="仿宋" w:hAnsi="仿宋" w:eastAsia="仿宋"/>
                <w:b/>
                <w:sz w:val="24"/>
                <w:szCs w:val="24"/>
              </w:rPr>
              <w:t>六级</w:t>
            </w:r>
          </w:p>
          <w:p>
            <w:pPr>
              <w:ind w:left="-105" w:leftChars="-50" w:right="-105" w:rightChars="-50"/>
              <w:jc w:val="center"/>
              <w:rPr>
                <w:rFonts w:ascii="仿宋" w:hAnsi="仿宋" w:eastAsia="仿宋"/>
                <w:b/>
                <w:sz w:val="24"/>
                <w:szCs w:val="24"/>
              </w:rPr>
            </w:pPr>
            <w:r>
              <w:rPr>
                <w:rFonts w:ascii="仿宋" w:hAnsi="仿宋" w:eastAsia="仿宋"/>
                <w:b/>
                <w:sz w:val="24"/>
                <w:szCs w:val="24"/>
              </w:rPr>
              <w:t>成绩</w:t>
            </w:r>
          </w:p>
        </w:tc>
        <w:tc>
          <w:tcPr>
            <w:tcW w:w="442" w:type="pct"/>
          </w:tcPr>
          <w:p>
            <w:pPr>
              <w:ind w:left="-105" w:leftChars="-50" w:right="-105" w:rightChars="-50"/>
              <w:jc w:val="center"/>
              <w:rPr>
                <w:rFonts w:ascii="仿宋" w:hAnsi="仿宋" w:eastAsia="仿宋"/>
                <w:b/>
                <w:sz w:val="24"/>
                <w:szCs w:val="24"/>
              </w:rPr>
            </w:pPr>
            <w:r>
              <w:rPr>
                <w:rFonts w:hint="eastAsia" w:ascii="仿宋" w:hAnsi="仿宋" w:eastAsia="仿宋"/>
                <w:b/>
                <w:sz w:val="24"/>
                <w:szCs w:val="24"/>
              </w:rPr>
              <w:t>联系方式</w:t>
            </w:r>
          </w:p>
          <w:p>
            <w:pPr>
              <w:ind w:left="-105" w:leftChars="-50" w:right="-105" w:rightChars="-50"/>
              <w:jc w:val="center"/>
              <w:rPr>
                <w:rFonts w:ascii="仿宋" w:hAnsi="仿宋" w:eastAsia="仿宋"/>
                <w:b/>
                <w:sz w:val="24"/>
                <w:szCs w:val="24"/>
              </w:rPr>
            </w:pPr>
            <w:r>
              <w:rPr>
                <w:rFonts w:hint="eastAsia" w:ascii="仿宋" w:hAnsi="仿宋" w:eastAsia="仿宋"/>
                <w:b/>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276" w:type="pct"/>
          </w:tcPr>
          <w:p>
            <w:pPr>
              <w:ind w:left="-105" w:leftChars="-50" w:right="-105" w:rightChars="-50"/>
              <w:rPr>
                <w:rFonts w:ascii="仿宋" w:hAnsi="仿宋" w:eastAsia="仿宋"/>
                <w:sz w:val="28"/>
                <w:szCs w:val="28"/>
              </w:rPr>
            </w:pPr>
          </w:p>
        </w:tc>
        <w:tc>
          <w:tcPr>
            <w:tcW w:w="284" w:type="pct"/>
          </w:tcPr>
          <w:p>
            <w:pPr>
              <w:ind w:left="-105" w:leftChars="-50" w:right="-105" w:rightChars="-50"/>
              <w:rPr>
                <w:rFonts w:ascii="仿宋" w:hAnsi="仿宋" w:eastAsia="仿宋"/>
                <w:sz w:val="28"/>
                <w:szCs w:val="28"/>
              </w:rPr>
            </w:pPr>
          </w:p>
        </w:tc>
        <w:tc>
          <w:tcPr>
            <w:tcW w:w="335" w:type="pct"/>
          </w:tcPr>
          <w:p>
            <w:pPr>
              <w:ind w:left="-105" w:leftChars="-50" w:right="-105" w:rightChars="-50"/>
              <w:rPr>
                <w:rFonts w:ascii="仿宋" w:hAnsi="仿宋" w:eastAsia="仿宋"/>
                <w:sz w:val="28"/>
                <w:szCs w:val="28"/>
              </w:rPr>
            </w:pPr>
          </w:p>
        </w:tc>
        <w:tc>
          <w:tcPr>
            <w:tcW w:w="345" w:type="pct"/>
          </w:tcPr>
          <w:p>
            <w:pPr>
              <w:ind w:left="-105" w:leftChars="-50" w:right="-105" w:rightChars="-50"/>
              <w:rPr>
                <w:rFonts w:ascii="仿宋" w:hAnsi="仿宋" w:eastAsia="仿宋"/>
                <w:sz w:val="28"/>
                <w:szCs w:val="28"/>
              </w:rPr>
            </w:pPr>
          </w:p>
        </w:tc>
        <w:tc>
          <w:tcPr>
            <w:tcW w:w="271" w:type="pct"/>
          </w:tcPr>
          <w:p>
            <w:pPr>
              <w:ind w:left="-105" w:leftChars="-50" w:right="-105" w:rightChars="-50"/>
              <w:rPr>
                <w:rFonts w:ascii="仿宋" w:hAnsi="仿宋" w:eastAsia="仿宋"/>
                <w:sz w:val="28"/>
                <w:szCs w:val="28"/>
              </w:rPr>
            </w:pPr>
          </w:p>
        </w:tc>
        <w:tc>
          <w:tcPr>
            <w:tcW w:w="384" w:type="pct"/>
          </w:tcPr>
          <w:p>
            <w:pPr>
              <w:ind w:left="-105" w:leftChars="-50" w:right="-105" w:rightChars="-50"/>
              <w:rPr>
                <w:rFonts w:ascii="仿宋" w:hAnsi="仿宋" w:eastAsia="仿宋"/>
                <w:sz w:val="28"/>
                <w:szCs w:val="28"/>
              </w:rPr>
            </w:pPr>
          </w:p>
        </w:tc>
        <w:tc>
          <w:tcPr>
            <w:tcW w:w="444" w:type="pct"/>
          </w:tcPr>
          <w:p>
            <w:pPr>
              <w:ind w:left="-105" w:leftChars="-50" w:right="-105" w:rightChars="-50"/>
              <w:rPr>
                <w:rFonts w:ascii="仿宋" w:hAnsi="仿宋" w:eastAsia="仿宋"/>
                <w:sz w:val="28"/>
                <w:szCs w:val="28"/>
              </w:rPr>
            </w:pPr>
          </w:p>
        </w:tc>
        <w:tc>
          <w:tcPr>
            <w:tcW w:w="444" w:type="pct"/>
          </w:tcPr>
          <w:p>
            <w:pPr>
              <w:ind w:left="-105" w:leftChars="-50" w:right="-105" w:rightChars="-50"/>
              <w:rPr>
                <w:rFonts w:ascii="仿宋" w:hAnsi="仿宋" w:eastAsia="仿宋"/>
                <w:sz w:val="28"/>
                <w:szCs w:val="28"/>
              </w:rPr>
            </w:pPr>
          </w:p>
        </w:tc>
        <w:tc>
          <w:tcPr>
            <w:tcW w:w="444" w:type="pct"/>
          </w:tcPr>
          <w:p>
            <w:pPr>
              <w:ind w:left="-105" w:leftChars="-50" w:right="-105" w:rightChars="-50"/>
              <w:rPr>
                <w:rFonts w:ascii="仿宋" w:hAnsi="仿宋" w:eastAsia="仿宋"/>
                <w:sz w:val="28"/>
                <w:szCs w:val="28"/>
              </w:rPr>
            </w:pPr>
          </w:p>
        </w:tc>
        <w:tc>
          <w:tcPr>
            <w:tcW w:w="445" w:type="pct"/>
          </w:tcPr>
          <w:p>
            <w:pPr>
              <w:ind w:left="-105" w:leftChars="-50" w:right="-105" w:rightChars="-50"/>
              <w:rPr>
                <w:rFonts w:ascii="仿宋" w:hAnsi="仿宋" w:eastAsia="仿宋"/>
                <w:sz w:val="28"/>
                <w:szCs w:val="28"/>
              </w:rPr>
            </w:pPr>
          </w:p>
        </w:tc>
        <w:tc>
          <w:tcPr>
            <w:tcW w:w="444" w:type="pct"/>
          </w:tcPr>
          <w:p>
            <w:pPr>
              <w:ind w:left="-105" w:leftChars="-50" w:right="-105" w:rightChars="-50"/>
              <w:rPr>
                <w:rFonts w:ascii="仿宋" w:hAnsi="仿宋" w:eastAsia="仿宋"/>
                <w:sz w:val="28"/>
                <w:szCs w:val="28"/>
              </w:rPr>
            </w:pPr>
          </w:p>
        </w:tc>
        <w:tc>
          <w:tcPr>
            <w:tcW w:w="442" w:type="pct"/>
          </w:tcPr>
          <w:p>
            <w:pPr>
              <w:ind w:left="-105" w:leftChars="-50" w:right="-105" w:rightChars="-50"/>
              <w:rPr>
                <w:rFonts w:ascii="仿宋" w:hAnsi="仿宋" w:eastAsia="仿宋"/>
                <w:sz w:val="28"/>
                <w:szCs w:val="28"/>
              </w:rPr>
            </w:pPr>
          </w:p>
        </w:tc>
        <w:tc>
          <w:tcPr>
            <w:tcW w:w="442" w:type="pct"/>
          </w:tcPr>
          <w:p>
            <w:pPr>
              <w:ind w:left="-105" w:leftChars="-50" w:right="-105" w:rightChars="-50"/>
              <w:rPr>
                <w:rFonts w:ascii="仿宋" w:hAnsi="仿宋" w:eastAsia="仿宋"/>
                <w:sz w:val="28"/>
                <w:szCs w:val="28"/>
              </w:rPr>
            </w:pPr>
          </w:p>
        </w:tc>
      </w:tr>
    </w:tbl>
    <w:p>
      <w:pPr>
        <w:rPr>
          <w:rFonts w:hint="eastAsia"/>
          <w:sz w:val="28"/>
          <w:szCs w:val="28"/>
        </w:rPr>
        <w:sectPr>
          <w:pgSz w:w="16838" w:h="11906" w:orient="landscape"/>
          <w:pgMar w:top="1800" w:right="1440" w:bottom="1800" w:left="1440" w:header="851" w:footer="992" w:gutter="0"/>
          <w:cols w:space="425" w:num="1"/>
          <w:docGrid w:type="lines" w:linePitch="312" w:charSpace="0"/>
        </w:sectPr>
      </w:pPr>
    </w:p>
    <w:p>
      <w:pPr>
        <w:rPr>
          <w:rFonts w:ascii="仿宋" w:hAnsi="仿宋" w:eastAsia="仿宋"/>
          <w:sz w:val="28"/>
          <w:szCs w:val="28"/>
        </w:rPr>
      </w:pPr>
      <w:r>
        <w:rPr>
          <w:rFonts w:hint="eastAsia"/>
          <w:sz w:val="28"/>
          <w:szCs w:val="28"/>
        </w:rPr>
        <w:t>附件</w:t>
      </w:r>
      <w:r>
        <w:rPr>
          <w:rFonts w:hint="eastAsia" w:ascii="仿宋" w:hAnsi="仿宋" w:eastAsia="仿宋"/>
          <w:sz w:val="28"/>
          <w:szCs w:val="28"/>
        </w:rPr>
        <w:t>3：</w:t>
      </w:r>
    </w:p>
    <w:p>
      <w:pPr>
        <w:jc w:val="center"/>
        <w:rPr>
          <w:rFonts w:ascii="方正小标宋简体" w:hAnsi="方正小标宋简体" w:eastAsia="方正小标宋简体" w:cs="方正小标宋简体"/>
          <w:sz w:val="44"/>
          <w:szCs w:val="44"/>
        </w:rPr>
      </w:pPr>
    </w:p>
    <w:p>
      <w:pPr>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未就业承诺书</w:t>
      </w:r>
    </w:p>
    <w:p>
      <w:pPr>
        <w:jc w:val="center"/>
        <w:rPr>
          <w:rFonts w:ascii="华文中宋" w:hAnsi="华文中宋" w:eastAsia="华文中宋" w:cs="黑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本人姓名XXXXXX，身份证号XXXXXXXXXX，于XXXX年本科毕业于XXXX大学/学院，获得XXXX专业XXXX学士学位。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郑重承诺：本人处于未就业状态，符合教育部第二学士学位教育主要招收“近三年普通高校全日制本科毕业并获得学士学位、目前未就业的往届生”的相关要求，对于因提供就业信息不真实造成的后果，本人自愿承担由此导致的取消录取资格等一切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rPr>
          <w:rFonts w:ascii="宋体" w:hAnsi="宋体" w:eastAsia="宋体"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32"/>
          <w:szCs w:val="32"/>
        </w:rPr>
      </w:pPr>
      <w:r>
        <w:rPr>
          <w:rFonts w:hint="eastAsia" w:ascii="宋体" w:hAnsi="宋体" w:eastAsia="宋体" w:cs="仿宋"/>
          <w:sz w:val="28"/>
          <w:szCs w:val="28"/>
        </w:rPr>
        <w:t xml:space="preserve">            </w:t>
      </w:r>
      <w:r>
        <w:rPr>
          <w:rFonts w:hint="eastAsia" w:ascii="宋体" w:hAnsi="宋体" w:eastAsia="宋体" w:cs="仿宋"/>
          <w:sz w:val="28"/>
          <w:szCs w:val="28"/>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承诺人：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月  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F4C273-9AE2-4EF8-BB56-1EA2A6E1B1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8606F353-2C64-4709-9387-D6EA8C5FAD87}"/>
  </w:font>
  <w:font w:name="仿宋">
    <w:panose1 w:val="02010609060101010101"/>
    <w:charset w:val="86"/>
    <w:family w:val="modern"/>
    <w:pitch w:val="default"/>
    <w:sig w:usb0="800002BF" w:usb1="38CF7CFA" w:usb2="00000016" w:usb3="00000000" w:csb0="00040001" w:csb1="00000000"/>
    <w:embedRegular r:id="rId3" w:fontKey="{41527219-2FFB-4BC2-8FE8-5F466C4D6704}"/>
  </w:font>
  <w:font w:name="方正黑体_GBK">
    <w:altName w:val="微软雅黑"/>
    <w:panose1 w:val="03000509000000000000"/>
    <w:charset w:val="86"/>
    <w:family w:val="script"/>
    <w:pitch w:val="default"/>
    <w:sig w:usb0="00000000" w:usb1="00000000" w:usb2="00000010" w:usb3="00000000" w:csb0="00040000" w:csb1="00000000"/>
    <w:embedRegular r:id="rId4" w:fontKey="{BBF60A43-8A16-4136-9B49-92B9F44B0893}"/>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5" w:fontKey="{FD340720-ABFF-4A1D-996D-83CE54A1BE84}"/>
  </w:font>
  <w:font w:name="华文中宋">
    <w:panose1 w:val="02010600040101010101"/>
    <w:charset w:val="86"/>
    <w:family w:val="auto"/>
    <w:pitch w:val="default"/>
    <w:sig w:usb0="00000287" w:usb1="080F0000" w:usb2="00000000" w:usb3="00000000" w:csb0="0004009F" w:csb1="DFD70000"/>
    <w:embedRegular r:id="rId6" w:fontKey="{418AD78E-835E-42BD-BE81-8A3554DD6D1A}"/>
  </w:font>
  <w:font w:name="方正仿宋_GBK">
    <w:panose1 w:val="02000000000000000000"/>
    <w:charset w:val="86"/>
    <w:family w:val="auto"/>
    <w:pitch w:val="default"/>
    <w:sig w:usb0="A00002BF" w:usb1="38CF7CFA" w:usb2="00082016" w:usb3="00000000" w:csb0="00040001" w:csb1="00000000"/>
    <w:embedRegular r:id="rId7" w:fontKey="{49AC1644-E0B5-486A-A909-60AB3B4C21A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BiNWE1MDQ4ZmE2ODBkNGU4NDM0ZTEwYzcyMDIifQ=="/>
  </w:docVars>
  <w:rsids>
    <w:rsidRoot w:val="009F32AD"/>
    <w:rsid w:val="00087C35"/>
    <w:rsid w:val="00183993"/>
    <w:rsid w:val="001B623B"/>
    <w:rsid w:val="00205DBD"/>
    <w:rsid w:val="00211589"/>
    <w:rsid w:val="0026147D"/>
    <w:rsid w:val="00265E7F"/>
    <w:rsid w:val="00266258"/>
    <w:rsid w:val="00271DA6"/>
    <w:rsid w:val="00303DFD"/>
    <w:rsid w:val="00331477"/>
    <w:rsid w:val="003B346A"/>
    <w:rsid w:val="003B67A5"/>
    <w:rsid w:val="003E704A"/>
    <w:rsid w:val="00400BFE"/>
    <w:rsid w:val="00413F04"/>
    <w:rsid w:val="004E4A5A"/>
    <w:rsid w:val="00524921"/>
    <w:rsid w:val="00593350"/>
    <w:rsid w:val="005C0A38"/>
    <w:rsid w:val="00627B4B"/>
    <w:rsid w:val="00680A43"/>
    <w:rsid w:val="007F4D34"/>
    <w:rsid w:val="00810A48"/>
    <w:rsid w:val="00854746"/>
    <w:rsid w:val="00872A4F"/>
    <w:rsid w:val="00890F12"/>
    <w:rsid w:val="008C6DD4"/>
    <w:rsid w:val="008F60D0"/>
    <w:rsid w:val="00901E18"/>
    <w:rsid w:val="009207AA"/>
    <w:rsid w:val="00926863"/>
    <w:rsid w:val="009332B7"/>
    <w:rsid w:val="009F32AD"/>
    <w:rsid w:val="00A01200"/>
    <w:rsid w:val="00A54294"/>
    <w:rsid w:val="00A56D08"/>
    <w:rsid w:val="00A640AB"/>
    <w:rsid w:val="00B82A4D"/>
    <w:rsid w:val="00B82AF2"/>
    <w:rsid w:val="00B85EF8"/>
    <w:rsid w:val="00B967C2"/>
    <w:rsid w:val="00C01B4C"/>
    <w:rsid w:val="00C864F0"/>
    <w:rsid w:val="00C97D53"/>
    <w:rsid w:val="00CB5FB8"/>
    <w:rsid w:val="00CE601B"/>
    <w:rsid w:val="00CF5329"/>
    <w:rsid w:val="00D46F3A"/>
    <w:rsid w:val="00D64C00"/>
    <w:rsid w:val="00D66216"/>
    <w:rsid w:val="00DC19C5"/>
    <w:rsid w:val="00DC48D7"/>
    <w:rsid w:val="00E033DB"/>
    <w:rsid w:val="00E3119B"/>
    <w:rsid w:val="00E56D0D"/>
    <w:rsid w:val="00E87843"/>
    <w:rsid w:val="00F535D8"/>
    <w:rsid w:val="00F81CC4"/>
    <w:rsid w:val="00FB0490"/>
    <w:rsid w:val="00FE75D8"/>
    <w:rsid w:val="051B3562"/>
    <w:rsid w:val="076F5347"/>
    <w:rsid w:val="07782090"/>
    <w:rsid w:val="085647AB"/>
    <w:rsid w:val="09475E50"/>
    <w:rsid w:val="0BBB0C4E"/>
    <w:rsid w:val="1143074C"/>
    <w:rsid w:val="117E0D04"/>
    <w:rsid w:val="14F275B8"/>
    <w:rsid w:val="156D4E90"/>
    <w:rsid w:val="17FC4C18"/>
    <w:rsid w:val="1838130E"/>
    <w:rsid w:val="18BB370C"/>
    <w:rsid w:val="1B057BCF"/>
    <w:rsid w:val="1BB1239B"/>
    <w:rsid w:val="22944319"/>
    <w:rsid w:val="241C3ED4"/>
    <w:rsid w:val="24424D6D"/>
    <w:rsid w:val="25AA086D"/>
    <w:rsid w:val="27DE5BE2"/>
    <w:rsid w:val="27FF406E"/>
    <w:rsid w:val="2F633134"/>
    <w:rsid w:val="30426C74"/>
    <w:rsid w:val="3098661F"/>
    <w:rsid w:val="31E94027"/>
    <w:rsid w:val="330A7B0F"/>
    <w:rsid w:val="3A3A0B9B"/>
    <w:rsid w:val="3AD80CE3"/>
    <w:rsid w:val="3ADB6E9F"/>
    <w:rsid w:val="45D871F8"/>
    <w:rsid w:val="460E39A2"/>
    <w:rsid w:val="48925622"/>
    <w:rsid w:val="493E459E"/>
    <w:rsid w:val="4B594E3A"/>
    <w:rsid w:val="4D106251"/>
    <w:rsid w:val="4DC64EDB"/>
    <w:rsid w:val="514E559A"/>
    <w:rsid w:val="53DA4EC3"/>
    <w:rsid w:val="56410322"/>
    <w:rsid w:val="5704792C"/>
    <w:rsid w:val="58A9755A"/>
    <w:rsid w:val="5E8F2AB6"/>
    <w:rsid w:val="64A15589"/>
    <w:rsid w:val="6ACE1509"/>
    <w:rsid w:val="6D4264C0"/>
    <w:rsid w:val="70037A2F"/>
    <w:rsid w:val="71A80C60"/>
    <w:rsid w:val="76634E6B"/>
    <w:rsid w:val="789A04E5"/>
    <w:rsid w:val="7D910439"/>
    <w:rsid w:val="7E154BC6"/>
    <w:rsid w:val="7E6D4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日期 Char"/>
    <w:basedOn w:val="9"/>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2896</Words>
  <Characters>3150</Characters>
  <Lines>28</Lines>
  <Paragraphs>8</Paragraphs>
  <TotalTime>31</TotalTime>
  <ScaleCrop>false</ScaleCrop>
  <LinksUpToDate>false</LinksUpToDate>
  <CharactersWithSpaces>3307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2021-06-02T02:22:00Z</dcterms:created>
  <dc:creator>Administrator</dc:creator>
  <cp:lastModifiedBy>李培森</cp:lastModifiedBy>
  <dcterms:modified xsi:type="dcterms:W3CDTF">2022-07-04T21:07:13Z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4064498293E147259D0D160AF07C8CDB</vt:lpwstr>
  </property>
</Properties>
</file>